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EEC" w:rsidRDefault="00E87488" w:rsidP="00E87488">
      <w:pPr>
        <w:spacing w:after="0" w:line="259" w:lineRule="auto"/>
        <w:ind w:left="-2615" w:right="-2622"/>
        <w:jc w:val="center"/>
      </w:pPr>
      <w:r>
        <w:rPr>
          <w:b/>
          <w:sz w:val="32"/>
        </w:rPr>
        <w:t>St Gregory’s</w:t>
      </w:r>
      <w:r w:rsidR="00C83C91">
        <w:rPr>
          <w:b/>
          <w:sz w:val="32"/>
        </w:rPr>
        <w:t xml:space="preserve"> Cat</w:t>
      </w:r>
      <w:r>
        <w:rPr>
          <w:b/>
          <w:sz w:val="32"/>
        </w:rPr>
        <w:t>holic Primary School</w:t>
      </w:r>
      <w:r w:rsidR="00C83C91">
        <w:rPr>
          <w:b/>
          <w:sz w:val="32"/>
        </w:rPr>
        <w:t>.</w:t>
      </w:r>
    </w:p>
    <w:p w:rsidR="00EA7EEC" w:rsidRDefault="00C52394" w:rsidP="00C52394">
      <w:pPr>
        <w:tabs>
          <w:tab w:val="left" w:pos="600"/>
          <w:tab w:val="left" w:pos="11940"/>
        </w:tabs>
        <w:spacing w:after="74" w:line="259" w:lineRule="auto"/>
        <w:ind w:left="61" w:firstLine="0"/>
      </w:pPr>
      <w:r>
        <w:tab/>
      </w:r>
      <w:r>
        <w:rPr>
          <w:rFonts w:ascii="Broadway" w:hAnsi="Broadway"/>
          <w:b/>
          <w:iCs/>
          <w:noProof/>
          <w:sz w:val="22"/>
        </w:rPr>
        <w:drawing>
          <wp:inline distT="0" distB="0" distL="0" distR="0">
            <wp:extent cx="742950" cy="914400"/>
            <wp:effectExtent l="0" t="0" r="0" b="0"/>
            <wp:docPr id="1" name="Picture 1" descr="St Gregs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s Logo n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42950" cy="914400"/>
                    </a:xfrm>
                    <a:prstGeom prst="rect">
                      <a:avLst/>
                    </a:prstGeom>
                    <a:noFill/>
                    <a:ln>
                      <a:noFill/>
                    </a:ln>
                  </pic:spPr>
                </pic:pic>
              </a:graphicData>
            </a:graphic>
          </wp:inline>
        </w:drawing>
      </w:r>
      <w:r>
        <w:tab/>
      </w:r>
      <w:r>
        <w:rPr>
          <w:rFonts w:ascii="Broadway" w:hAnsi="Broadway"/>
          <w:b/>
          <w:iCs/>
          <w:noProof/>
          <w:sz w:val="22"/>
        </w:rPr>
        <w:drawing>
          <wp:inline distT="0" distB="0" distL="0" distR="0">
            <wp:extent cx="742950" cy="914400"/>
            <wp:effectExtent l="0" t="0" r="0" b="0"/>
            <wp:docPr id="2" name="Picture 2" descr="St Gregs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Gregs Logo n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42950" cy="914400"/>
                    </a:xfrm>
                    <a:prstGeom prst="rect">
                      <a:avLst/>
                    </a:prstGeom>
                    <a:noFill/>
                    <a:ln>
                      <a:noFill/>
                    </a:ln>
                  </pic:spPr>
                </pic:pic>
              </a:graphicData>
            </a:graphic>
          </wp:inline>
        </w:drawing>
      </w:r>
    </w:p>
    <w:p w:rsidR="00EA7EEC" w:rsidRDefault="00C83C91" w:rsidP="00E87488">
      <w:pPr>
        <w:spacing w:after="0" w:line="259" w:lineRule="auto"/>
        <w:ind w:left="-2615" w:right="-2629"/>
        <w:jc w:val="center"/>
      </w:pPr>
      <w:r>
        <w:rPr>
          <w:b/>
          <w:sz w:val="32"/>
        </w:rPr>
        <w:t>Pupil Premium S</w:t>
      </w:r>
      <w:r w:rsidR="00E87488">
        <w:rPr>
          <w:b/>
          <w:sz w:val="32"/>
        </w:rPr>
        <w:t>trategy. Academic year Sept 2019 – July 2020</w:t>
      </w:r>
      <w:r>
        <w:rPr>
          <w:b/>
          <w:sz w:val="32"/>
        </w:rPr>
        <w:t>.</w:t>
      </w:r>
    </w:p>
    <w:p w:rsidR="00E87488" w:rsidRDefault="00E87488" w:rsidP="00E87488">
      <w:pPr>
        <w:spacing w:after="0" w:line="259" w:lineRule="auto"/>
        <w:ind w:left="0" w:right="-2631" w:firstLine="0"/>
      </w:pPr>
    </w:p>
    <w:p w:rsidR="00EA7EEC" w:rsidRDefault="00E87488" w:rsidP="00E87488">
      <w:pPr>
        <w:spacing w:after="0" w:line="259" w:lineRule="auto"/>
        <w:ind w:left="0" w:right="-2631" w:firstLine="0"/>
      </w:pPr>
      <w:r>
        <w:rPr>
          <w:b/>
          <w:sz w:val="32"/>
        </w:rPr>
        <w:t xml:space="preserve">                                                                  </w:t>
      </w:r>
      <w:proofErr w:type="spellStart"/>
      <w:r>
        <w:rPr>
          <w:b/>
          <w:sz w:val="32"/>
        </w:rPr>
        <w:t>Headteacher</w:t>
      </w:r>
      <w:proofErr w:type="spellEnd"/>
      <w:r>
        <w:rPr>
          <w:b/>
          <w:sz w:val="32"/>
        </w:rPr>
        <w:t>: Mrs P Roberts</w:t>
      </w:r>
      <w:r w:rsidR="00C83C91">
        <w:rPr>
          <w:b/>
          <w:sz w:val="32"/>
        </w:rPr>
        <w:t>.</w:t>
      </w:r>
    </w:p>
    <w:p w:rsidR="00EA7EEC" w:rsidRDefault="00E87488" w:rsidP="00E87488">
      <w:pPr>
        <w:spacing w:after="0" w:line="233" w:lineRule="auto"/>
        <w:ind w:left="4467" w:right="4464" w:hanging="2458"/>
        <w:jc w:val="center"/>
      </w:pPr>
      <w:r>
        <w:rPr>
          <w:b/>
          <w:sz w:val="32"/>
        </w:rPr>
        <w:t xml:space="preserve">                            </w:t>
      </w:r>
      <w:r w:rsidR="00C83C91">
        <w:rPr>
          <w:b/>
          <w:sz w:val="32"/>
        </w:rPr>
        <w:t>Pu</w:t>
      </w:r>
      <w:r>
        <w:rPr>
          <w:b/>
          <w:sz w:val="32"/>
        </w:rPr>
        <w:t>pil Premium Governor: Mrs M Russell</w:t>
      </w:r>
      <w:r w:rsidR="00C83C91">
        <w:rPr>
          <w:b/>
          <w:sz w:val="32"/>
        </w:rPr>
        <w:t>.</w:t>
      </w:r>
    </w:p>
    <w:p w:rsidR="00EA7EEC" w:rsidRDefault="00EA7EEC" w:rsidP="00E87488">
      <w:pPr>
        <w:spacing w:after="59" w:line="259" w:lineRule="auto"/>
        <w:ind w:left="0" w:firstLine="0"/>
        <w:jc w:val="center"/>
      </w:pPr>
    </w:p>
    <w:p w:rsidR="00EA7EEC" w:rsidRDefault="00C83C91">
      <w:pPr>
        <w:ind w:left="-5"/>
      </w:pPr>
      <w:r>
        <w:rPr>
          <w:b/>
        </w:rPr>
        <w:t xml:space="preserve">Pupil Premium Statement. </w:t>
      </w:r>
    </w:p>
    <w:p w:rsidR="00EA7EEC" w:rsidRDefault="00C83C91">
      <w:r>
        <w:t xml:space="preserve">Our principle aim is that all pupils are able to access aspects of school life in order to achieve high standards of attainment and make the best possible progress taking into account starting points for individuals. Pupil premium is provided in addition to the main school funding. It is allocated according to the number of pupils on roll who are eligible for free school meals (FSM), children of service families and pupils who have been ‘looked after’ (in care) for 6 months or more.  Since 2012 funding has also been extended to include pupils eligible for free school meals at any time in the past 6 years. It is for schools to decide how pupil premium is spent as they are best placed to assess what provision should be made for individual pupils. Schools are to be held accountable for how they have used the additional funding to support pupils from low income families. This strategy outlines priorities and spending plans for the academic year 2018-19. It is important to remember that many of our families who are not entitled to free school meals are still vulnerable and/ or disadvantaged. Our spending plans are also made with this in mind. </w:t>
      </w:r>
    </w:p>
    <w:p w:rsidR="00EA7EEC" w:rsidRDefault="00C83C91">
      <w:pPr>
        <w:spacing w:after="59" w:line="259" w:lineRule="auto"/>
        <w:ind w:left="0" w:firstLine="0"/>
      </w:pPr>
      <w:r>
        <w:rPr>
          <w:b/>
          <w:sz w:val="16"/>
        </w:rPr>
        <w:t xml:space="preserve"> </w:t>
      </w:r>
    </w:p>
    <w:tbl>
      <w:tblPr>
        <w:tblStyle w:val="TableGrid"/>
        <w:tblpPr w:vertAnchor="text" w:tblpX="3267" w:tblpY="-38"/>
        <w:tblOverlap w:val="never"/>
        <w:tblW w:w="4700" w:type="dxa"/>
        <w:tblInd w:w="0" w:type="dxa"/>
        <w:tblCellMar>
          <w:top w:w="45" w:type="dxa"/>
          <w:left w:w="108" w:type="dxa"/>
          <w:right w:w="115" w:type="dxa"/>
        </w:tblCellMar>
        <w:tblLook w:val="04A0" w:firstRow="1" w:lastRow="0" w:firstColumn="1" w:lastColumn="0" w:noHBand="0" w:noVBand="1"/>
      </w:tblPr>
      <w:tblGrid>
        <w:gridCol w:w="1580"/>
        <w:gridCol w:w="960"/>
        <w:gridCol w:w="1061"/>
        <w:gridCol w:w="1099"/>
      </w:tblGrid>
      <w:tr w:rsidR="00EA7EEC">
        <w:trPr>
          <w:trHeight w:val="595"/>
        </w:trPr>
        <w:tc>
          <w:tcPr>
            <w:tcW w:w="158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1" w:firstLine="0"/>
            </w:pPr>
            <w:r>
              <w:rPr>
                <w:b/>
              </w:rPr>
              <w:t xml:space="preserve">Year 1 </w:t>
            </w:r>
          </w:p>
        </w:tc>
        <w:tc>
          <w:tcPr>
            <w:tcW w:w="960" w:type="dxa"/>
            <w:tcBorders>
              <w:top w:val="single" w:sz="4" w:space="0" w:color="000000"/>
              <w:left w:val="single" w:sz="4" w:space="0" w:color="000000"/>
              <w:bottom w:val="single" w:sz="4" w:space="0" w:color="000000"/>
              <w:right w:val="single" w:sz="4" w:space="0" w:color="000000"/>
            </w:tcBorders>
          </w:tcPr>
          <w:p w:rsidR="00EA7EEC" w:rsidRDefault="00582CDB">
            <w:pPr>
              <w:spacing w:after="0" w:line="259" w:lineRule="auto"/>
              <w:ind w:left="0" w:firstLine="0"/>
            </w:pPr>
            <w:r>
              <w:rPr>
                <w:b/>
              </w:rPr>
              <w:t>28</w:t>
            </w:r>
            <w:r w:rsidR="00C83C91">
              <w:rPr>
                <w:b/>
              </w:rPr>
              <w:t xml:space="preserve"> pupils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582CDB">
            <w:pPr>
              <w:spacing w:after="0" w:line="259" w:lineRule="auto"/>
              <w:ind w:left="0" w:firstLine="0"/>
            </w:pPr>
            <w:r>
              <w:rPr>
                <w:b/>
              </w:rPr>
              <w:t>8</w:t>
            </w:r>
            <w:r w:rsidR="00C83C91">
              <w:rPr>
                <w:b/>
              </w:rPr>
              <w:t xml:space="preserve"> Dis </w:t>
            </w:r>
          </w:p>
          <w:p w:rsidR="00EA7EEC" w:rsidRDefault="00582CDB">
            <w:pPr>
              <w:spacing w:after="0" w:line="259" w:lineRule="auto"/>
              <w:ind w:left="0" w:firstLine="0"/>
            </w:pPr>
            <w:r>
              <w:rPr>
                <w:b/>
              </w:rPr>
              <w:t>28</w:t>
            </w:r>
            <w:r w:rsidR="00C83C91">
              <w:rPr>
                <w:b/>
              </w:rPr>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582CDB">
            <w:pPr>
              <w:spacing w:after="0" w:line="259" w:lineRule="auto"/>
              <w:ind w:left="0" w:firstLine="0"/>
            </w:pPr>
            <w:r>
              <w:rPr>
                <w:b/>
              </w:rPr>
              <w:t>20</w:t>
            </w:r>
            <w:r w:rsidR="00C83C91">
              <w:rPr>
                <w:b/>
              </w:rPr>
              <w:t xml:space="preserve"> Non-</w:t>
            </w:r>
          </w:p>
          <w:p w:rsidR="00EA7EEC" w:rsidRDefault="00C83C91">
            <w:pPr>
              <w:spacing w:after="0" w:line="259" w:lineRule="auto"/>
              <w:ind w:left="0" w:firstLine="0"/>
            </w:pPr>
            <w:r>
              <w:rPr>
                <w:b/>
              </w:rPr>
              <w:t xml:space="preserve">dis </w:t>
            </w:r>
          </w:p>
        </w:tc>
      </w:tr>
      <w:tr w:rsidR="00EA7EEC">
        <w:trPr>
          <w:trHeight w:val="310"/>
        </w:trPr>
        <w:tc>
          <w:tcPr>
            <w:tcW w:w="158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1" w:firstLine="0"/>
            </w:pPr>
            <w:r>
              <w:rPr>
                <w:sz w:val="20"/>
              </w:rPr>
              <w:t xml:space="preserve">Phonics </w:t>
            </w:r>
          </w:p>
        </w:tc>
        <w:tc>
          <w:tcPr>
            <w:tcW w:w="960" w:type="dxa"/>
            <w:tcBorders>
              <w:top w:val="single" w:sz="4" w:space="0" w:color="000000"/>
              <w:left w:val="single" w:sz="4" w:space="0" w:color="000000"/>
              <w:bottom w:val="single" w:sz="4" w:space="0" w:color="000000"/>
              <w:right w:val="single" w:sz="4" w:space="0" w:color="000000"/>
            </w:tcBorders>
          </w:tcPr>
          <w:p w:rsidR="00EA7EEC" w:rsidRDefault="0021361C">
            <w:pPr>
              <w:spacing w:after="0" w:line="259" w:lineRule="auto"/>
              <w:ind w:left="0" w:firstLine="0"/>
            </w:pPr>
            <w:r>
              <w:t>8</w:t>
            </w:r>
            <w:r w:rsidR="00C83C91">
              <w:t xml:space="preserve">6%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582CDB">
            <w:pPr>
              <w:spacing w:after="0" w:line="259" w:lineRule="auto"/>
              <w:ind w:left="0" w:firstLine="0"/>
            </w:pPr>
            <w:r>
              <w:t>88</w:t>
            </w:r>
            <w:r w:rsidR="00C83C91">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582CDB">
            <w:pPr>
              <w:spacing w:after="0" w:line="259" w:lineRule="auto"/>
              <w:ind w:left="0" w:firstLine="0"/>
            </w:pPr>
            <w:r>
              <w:t>85</w:t>
            </w:r>
            <w:r w:rsidR="00C83C91">
              <w:t xml:space="preserve">% </w:t>
            </w:r>
            <w:r>
              <w:t>(17/20)</w:t>
            </w:r>
          </w:p>
        </w:tc>
      </w:tr>
    </w:tbl>
    <w:p w:rsidR="00EA7EEC" w:rsidRDefault="00582CDB">
      <w:pPr>
        <w:ind w:left="-5" w:right="5984"/>
      </w:pPr>
      <w:r>
        <w:rPr>
          <w:b/>
        </w:rPr>
        <w:t xml:space="preserve">Outcomes from </w:t>
      </w:r>
      <w:proofErr w:type="gramStart"/>
      <w:r>
        <w:rPr>
          <w:b/>
        </w:rPr>
        <w:t>Summer</w:t>
      </w:r>
      <w:proofErr w:type="gramEnd"/>
      <w:r>
        <w:rPr>
          <w:b/>
        </w:rPr>
        <w:t xml:space="preserve"> 2019</w:t>
      </w:r>
      <w:r w:rsidR="00C83C91">
        <w:rPr>
          <w:b/>
        </w:rPr>
        <w:t xml:space="preserve">. </w:t>
      </w:r>
    </w:p>
    <w:p w:rsidR="00EA7EEC" w:rsidRDefault="00C83C91">
      <w:pPr>
        <w:spacing w:after="0" w:line="259" w:lineRule="auto"/>
        <w:ind w:left="0" w:right="5984" w:firstLine="0"/>
      </w:pPr>
      <w:r>
        <w:rPr>
          <w:b/>
        </w:rPr>
        <w:t xml:space="preserve"> </w:t>
      </w:r>
    </w:p>
    <w:p w:rsidR="00EA7EEC" w:rsidRDefault="00C83C91">
      <w:pPr>
        <w:spacing w:after="0" w:line="259" w:lineRule="auto"/>
        <w:ind w:left="0" w:right="5984" w:firstLine="0"/>
      </w:pPr>
      <w:r>
        <w:rPr>
          <w:b/>
        </w:rPr>
        <w:t xml:space="preserve"> </w:t>
      </w:r>
    </w:p>
    <w:p w:rsidR="00EA7EEC" w:rsidRDefault="00C83C91">
      <w:pPr>
        <w:spacing w:after="0" w:line="259" w:lineRule="auto"/>
        <w:ind w:left="0" w:firstLine="0"/>
      </w:pPr>
      <w:r>
        <w:rPr>
          <w:b/>
        </w:rPr>
        <w:t xml:space="preserve"> </w:t>
      </w:r>
      <w:r>
        <w:rPr>
          <w:b/>
        </w:rPr>
        <w:tab/>
      </w:r>
      <w:r>
        <w:rPr>
          <w:rFonts w:ascii="Times New Roman" w:eastAsia="Times New Roman" w:hAnsi="Times New Roman" w:cs="Times New Roman"/>
        </w:rPr>
        <w:t xml:space="preserve"> </w:t>
      </w:r>
    </w:p>
    <w:tbl>
      <w:tblPr>
        <w:tblStyle w:val="TableGrid"/>
        <w:tblW w:w="9351" w:type="dxa"/>
        <w:tblInd w:w="221" w:type="dxa"/>
        <w:tblCellMar>
          <w:top w:w="45" w:type="dxa"/>
          <w:left w:w="108" w:type="dxa"/>
          <w:right w:w="68" w:type="dxa"/>
        </w:tblCellMar>
        <w:tblLook w:val="04A0" w:firstRow="1" w:lastRow="0" w:firstColumn="1" w:lastColumn="0" w:noHBand="0" w:noVBand="1"/>
      </w:tblPr>
      <w:tblGrid>
        <w:gridCol w:w="1490"/>
        <w:gridCol w:w="886"/>
        <w:gridCol w:w="1047"/>
        <w:gridCol w:w="1042"/>
        <w:gridCol w:w="187"/>
        <w:gridCol w:w="1579"/>
        <w:gridCol w:w="960"/>
        <w:gridCol w:w="1061"/>
        <w:gridCol w:w="1099"/>
      </w:tblGrid>
      <w:tr w:rsidR="00EA7EEC">
        <w:trPr>
          <w:trHeight w:val="596"/>
        </w:trPr>
        <w:tc>
          <w:tcPr>
            <w:tcW w:w="149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b/>
              </w:rPr>
              <w:lastRenderedPageBreak/>
              <w:t xml:space="preserve">Year 2 </w:t>
            </w:r>
          </w:p>
        </w:tc>
        <w:tc>
          <w:tcPr>
            <w:tcW w:w="886"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rPr>
                <w:b/>
              </w:rPr>
              <w:t>28</w:t>
            </w:r>
            <w:r w:rsidR="00C83C91">
              <w:rPr>
                <w:b/>
              </w:rPr>
              <w:t xml:space="preserve"> pupils </w:t>
            </w:r>
          </w:p>
        </w:tc>
        <w:tc>
          <w:tcPr>
            <w:tcW w:w="1047"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rPr>
                <w:b/>
              </w:rPr>
              <w:t>11</w:t>
            </w:r>
            <w:r w:rsidR="00C83C91">
              <w:rPr>
                <w:b/>
              </w:rPr>
              <w:t xml:space="preserve"> Dis </w:t>
            </w:r>
          </w:p>
          <w:p w:rsidR="00EA7EEC" w:rsidRDefault="00CD2301">
            <w:pPr>
              <w:spacing w:after="0" w:line="259" w:lineRule="auto"/>
              <w:ind w:left="0" w:firstLine="0"/>
            </w:pPr>
            <w:r>
              <w:rPr>
                <w:b/>
              </w:rPr>
              <w:t>39</w:t>
            </w:r>
            <w:r w:rsidR="00C83C91">
              <w:rPr>
                <w:b/>
              </w:rPr>
              <w:t xml:space="preserve">% </w:t>
            </w:r>
          </w:p>
        </w:tc>
        <w:tc>
          <w:tcPr>
            <w:tcW w:w="1042"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rPr>
                <w:b/>
              </w:rPr>
              <w:t>17</w:t>
            </w:r>
            <w:r w:rsidR="00C83C91">
              <w:rPr>
                <w:b/>
              </w:rPr>
              <w:t xml:space="preserve"> Non-</w:t>
            </w:r>
          </w:p>
          <w:p w:rsidR="00EA7EEC" w:rsidRDefault="00C83C91">
            <w:pPr>
              <w:spacing w:after="0" w:line="259" w:lineRule="auto"/>
              <w:ind w:left="0" w:firstLine="0"/>
            </w:pPr>
            <w:r>
              <w:rPr>
                <w:b/>
              </w:rPr>
              <w:t xml:space="preserve">dis </w:t>
            </w:r>
            <w:r w:rsidR="00CD2301">
              <w:rPr>
                <w:b/>
              </w:rPr>
              <w:t>61%</w:t>
            </w:r>
          </w:p>
        </w:tc>
        <w:tc>
          <w:tcPr>
            <w:tcW w:w="187" w:type="dxa"/>
            <w:vMerge w:val="restart"/>
            <w:tcBorders>
              <w:top w:val="nil"/>
              <w:left w:val="single" w:sz="4" w:space="0" w:color="000000"/>
              <w:bottom w:val="nil"/>
              <w:right w:val="single" w:sz="4" w:space="0" w:color="000000"/>
            </w:tcBorders>
            <w:vAlign w:val="center"/>
          </w:tcPr>
          <w:p w:rsidR="00EA7EEC" w:rsidRDefault="00EA7EEC">
            <w:pPr>
              <w:spacing w:after="160" w:line="259" w:lineRule="auto"/>
              <w:ind w:left="0" w:firstLine="0"/>
            </w:pPr>
          </w:p>
        </w:tc>
        <w:tc>
          <w:tcPr>
            <w:tcW w:w="1579"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b/>
              </w:rPr>
              <w:t xml:space="preserve">Year 6 </w:t>
            </w:r>
          </w:p>
        </w:tc>
        <w:tc>
          <w:tcPr>
            <w:tcW w:w="960"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rPr>
                <w:b/>
              </w:rPr>
              <w:t>30</w:t>
            </w:r>
            <w:r w:rsidR="00C83C91">
              <w:rPr>
                <w:b/>
              </w:rPr>
              <w:t xml:space="preserve"> pupils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rPr>
                <w:b/>
              </w:rPr>
              <w:t xml:space="preserve"> 19</w:t>
            </w:r>
            <w:r w:rsidR="00C83C91">
              <w:rPr>
                <w:b/>
              </w:rPr>
              <w:t xml:space="preserve"> Dis </w:t>
            </w:r>
          </w:p>
          <w:p w:rsidR="00EA7EEC" w:rsidRDefault="00D4345F">
            <w:pPr>
              <w:spacing w:after="0" w:line="259" w:lineRule="auto"/>
              <w:ind w:left="0" w:firstLine="0"/>
            </w:pPr>
            <w:r>
              <w:rPr>
                <w:b/>
              </w:rPr>
              <w:t>59</w:t>
            </w:r>
            <w:r w:rsidR="00C83C91">
              <w:rPr>
                <w:b/>
              </w:rPr>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rPr>
                <w:b/>
              </w:rPr>
              <w:t>11</w:t>
            </w:r>
            <w:r w:rsidR="00C83C91">
              <w:rPr>
                <w:b/>
              </w:rPr>
              <w:t xml:space="preserve"> Non-</w:t>
            </w:r>
          </w:p>
          <w:p w:rsidR="00EA7EEC" w:rsidRDefault="00C83C91">
            <w:pPr>
              <w:spacing w:after="0" w:line="259" w:lineRule="auto"/>
              <w:ind w:left="0" w:firstLine="0"/>
            </w:pPr>
            <w:r>
              <w:rPr>
                <w:b/>
              </w:rPr>
              <w:t xml:space="preserve">dis </w:t>
            </w:r>
          </w:p>
        </w:tc>
      </w:tr>
      <w:tr w:rsidR="00EA7EEC">
        <w:trPr>
          <w:trHeight w:val="310"/>
        </w:trPr>
        <w:tc>
          <w:tcPr>
            <w:tcW w:w="149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0"/>
              </w:rPr>
              <w:t>Reading %</w:t>
            </w:r>
            <w:proofErr w:type="spellStart"/>
            <w:r>
              <w:rPr>
                <w:sz w:val="20"/>
              </w:rPr>
              <w:t>Exp</w:t>
            </w:r>
            <w:proofErr w:type="spellEnd"/>
            <w:r>
              <w:rPr>
                <w:sz w:val="20"/>
              </w:rPr>
              <w:t xml:space="preserve">+ </w:t>
            </w:r>
          </w:p>
        </w:tc>
        <w:tc>
          <w:tcPr>
            <w:tcW w:w="886"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61</w:t>
            </w:r>
            <w:r w:rsidR="00C83C91">
              <w:t xml:space="preserve">% </w:t>
            </w:r>
          </w:p>
        </w:tc>
        <w:tc>
          <w:tcPr>
            <w:tcW w:w="1047"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55</w:t>
            </w:r>
            <w:r w:rsidR="00C83C91">
              <w:t xml:space="preserve">% </w:t>
            </w:r>
          </w:p>
        </w:tc>
        <w:tc>
          <w:tcPr>
            <w:tcW w:w="1042"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65</w:t>
            </w:r>
            <w:r w:rsidR="00C83C91">
              <w:t xml:space="preserve">% </w:t>
            </w:r>
          </w:p>
        </w:tc>
        <w:tc>
          <w:tcPr>
            <w:tcW w:w="0" w:type="auto"/>
            <w:vMerge/>
            <w:tcBorders>
              <w:top w:val="nil"/>
              <w:left w:val="single" w:sz="4" w:space="0" w:color="000000"/>
              <w:bottom w:val="nil"/>
              <w:right w:val="single" w:sz="4" w:space="0" w:color="000000"/>
            </w:tcBorders>
          </w:tcPr>
          <w:p w:rsidR="00EA7EEC" w:rsidRDefault="00EA7EEC">
            <w:pPr>
              <w:spacing w:after="160" w:line="259" w:lineRule="auto"/>
              <w:ind w:left="0" w:firstLine="0"/>
            </w:pPr>
          </w:p>
        </w:tc>
        <w:tc>
          <w:tcPr>
            <w:tcW w:w="1579"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Reading %</w:t>
            </w:r>
            <w:proofErr w:type="spellStart"/>
            <w:r>
              <w:rPr>
                <w:sz w:val="22"/>
              </w:rPr>
              <w:t>Exp</w:t>
            </w:r>
            <w:proofErr w:type="spellEnd"/>
            <w:r>
              <w:rPr>
                <w:sz w:val="22"/>
              </w:rPr>
              <w:t xml:space="preserve">+ </w:t>
            </w:r>
          </w:p>
        </w:tc>
        <w:tc>
          <w:tcPr>
            <w:tcW w:w="960"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67</w:t>
            </w:r>
            <w:r w:rsidR="00C83C91">
              <w:t xml:space="preserve">%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63</w:t>
            </w:r>
            <w:r w:rsidR="00C83C91">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73</w:t>
            </w:r>
            <w:r w:rsidR="00C83C91">
              <w:t xml:space="preserve">% </w:t>
            </w:r>
          </w:p>
        </w:tc>
      </w:tr>
      <w:tr w:rsidR="00EA7EEC">
        <w:trPr>
          <w:trHeight w:val="310"/>
        </w:trPr>
        <w:tc>
          <w:tcPr>
            <w:tcW w:w="149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0"/>
              </w:rPr>
              <w:t>Writing %</w:t>
            </w:r>
            <w:proofErr w:type="spellStart"/>
            <w:r>
              <w:rPr>
                <w:sz w:val="20"/>
              </w:rPr>
              <w:t>Exp</w:t>
            </w:r>
            <w:proofErr w:type="spellEnd"/>
            <w:r>
              <w:rPr>
                <w:sz w:val="20"/>
              </w:rPr>
              <w:t xml:space="preserve">+ </w:t>
            </w:r>
          </w:p>
        </w:tc>
        <w:tc>
          <w:tcPr>
            <w:tcW w:w="886"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5</w:t>
            </w:r>
            <w:r w:rsidR="00C83C91">
              <w:t xml:space="preserve">0% </w:t>
            </w:r>
          </w:p>
        </w:tc>
        <w:tc>
          <w:tcPr>
            <w:tcW w:w="1047"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36</w:t>
            </w:r>
            <w:r w:rsidR="00C83C91">
              <w:t xml:space="preserve">% </w:t>
            </w:r>
          </w:p>
        </w:tc>
        <w:tc>
          <w:tcPr>
            <w:tcW w:w="1042"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59</w:t>
            </w:r>
            <w:r w:rsidR="00C83C91">
              <w:t xml:space="preserve">% </w:t>
            </w:r>
          </w:p>
        </w:tc>
        <w:tc>
          <w:tcPr>
            <w:tcW w:w="0" w:type="auto"/>
            <w:vMerge/>
            <w:tcBorders>
              <w:top w:val="nil"/>
              <w:left w:val="single" w:sz="4" w:space="0" w:color="000000"/>
              <w:bottom w:val="nil"/>
              <w:right w:val="single" w:sz="4" w:space="0" w:color="000000"/>
            </w:tcBorders>
          </w:tcPr>
          <w:p w:rsidR="00EA7EEC" w:rsidRDefault="00EA7EEC">
            <w:pPr>
              <w:spacing w:after="160" w:line="259" w:lineRule="auto"/>
              <w:ind w:left="0" w:firstLine="0"/>
            </w:pPr>
          </w:p>
        </w:tc>
        <w:tc>
          <w:tcPr>
            <w:tcW w:w="1579"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Writing %</w:t>
            </w:r>
            <w:proofErr w:type="spellStart"/>
            <w:r>
              <w:rPr>
                <w:sz w:val="22"/>
              </w:rPr>
              <w:t>Exp</w:t>
            </w:r>
            <w:proofErr w:type="spellEnd"/>
            <w:r>
              <w:rPr>
                <w:sz w:val="22"/>
              </w:rPr>
              <w:t xml:space="preserve">+ </w:t>
            </w:r>
          </w:p>
        </w:tc>
        <w:tc>
          <w:tcPr>
            <w:tcW w:w="960"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67</w:t>
            </w:r>
            <w:r w:rsidR="00C83C91">
              <w:t xml:space="preserve">%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63</w:t>
            </w:r>
            <w:r w:rsidR="00C83C91">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73</w:t>
            </w:r>
            <w:r w:rsidR="00C83C91">
              <w:t xml:space="preserve">% </w:t>
            </w:r>
          </w:p>
        </w:tc>
      </w:tr>
      <w:tr w:rsidR="00EA7EEC">
        <w:trPr>
          <w:trHeight w:val="310"/>
        </w:trPr>
        <w:tc>
          <w:tcPr>
            <w:tcW w:w="1490" w:type="dxa"/>
            <w:tcBorders>
              <w:top w:val="single" w:sz="4" w:space="0" w:color="000000"/>
              <w:left w:val="single" w:sz="4" w:space="0" w:color="000000"/>
              <w:bottom w:val="single" w:sz="4" w:space="0" w:color="000000"/>
              <w:right w:val="single" w:sz="4" w:space="0" w:color="000000"/>
            </w:tcBorders>
          </w:tcPr>
          <w:p w:rsidR="00EA7EEC" w:rsidRDefault="00EA7EEC">
            <w:pPr>
              <w:spacing w:after="0" w:line="259" w:lineRule="auto"/>
              <w:ind w:left="0" w:firstLine="0"/>
            </w:pPr>
          </w:p>
        </w:tc>
        <w:tc>
          <w:tcPr>
            <w:tcW w:w="886" w:type="dxa"/>
            <w:tcBorders>
              <w:top w:val="single" w:sz="4" w:space="0" w:color="000000"/>
              <w:left w:val="single" w:sz="4" w:space="0" w:color="000000"/>
              <w:bottom w:val="single" w:sz="4" w:space="0" w:color="000000"/>
              <w:right w:val="single" w:sz="4" w:space="0" w:color="000000"/>
            </w:tcBorders>
          </w:tcPr>
          <w:p w:rsidR="00EA7EEC" w:rsidRPr="00D4345F" w:rsidRDefault="00EA7EEC">
            <w:pPr>
              <w:spacing w:after="0" w:line="259" w:lineRule="auto"/>
              <w:ind w:left="0" w:firstLine="0"/>
              <w:rPr>
                <w:color w:val="FF0000"/>
              </w:rPr>
            </w:pPr>
          </w:p>
        </w:tc>
        <w:tc>
          <w:tcPr>
            <w:tcW w:w="1047" w:type="dxa"/>
            <w:tcBorders>
              <w:top w:val="single" w:sz="4" w:space="0" w:color="000000"/>
              <w:left w:val="single" w:sz="4" w:space="0" w:color="000000"/>
              <w:bottom w:val="single" w:sz="4" w:space="0" w:color="000000"/>
              <w:right w:val="single" w:sz="4" w:space="0" w:color="000000"/>
            </w:tcBorders>
          </w:tcPr>
          <w:p w:rsidR="00EA7EEC" w:rsidRPr="00D4345F" w:rsidRDefault="00EA7EEC">
            <w:pPr>
              <w:spacing w:after="0" w:line="259" w:lineRule="auto"/>
              <w:ind w:left="0" w:firstLine="0"/>
              <w:rPr>
                <w:color w:val="FF0000"/>
              </w:rPr>
            </w:pPr>
          </w:p>
        </w:tc>
        <w:tc>
          <w:tcPr>
            <w:tcW w:w="1042" w:type="dxa"/>
            <w:tcBorders>
              <w:top w:val="single" w:sz="4" w:space="0" w:color="000000"/>
              <w:left w:val="single" w:sz="4" w:space="0" w:color="000000"/>
              <w:bottom w:val="single" w:sz="4" w:space="0" w:color="000000"/>
              <w:right w:val="single" w:sz="4" w:space="0" w:color="000000"/>
            </w:tcBorders>
          </w:tcPr>
          <w:p w:rsidR="00EA7EEC" w:rsidRPr="00D4345F" w:rsidRDefault="00EA7EEC">
            <w:pPr>
              <w:spacing w:after="0" w:line="259" w:lineRule="auto"/>
              <w:ind w:left="0" w:firstLine="0"/>
              <w:rPr>
                <w:color w:val="FF0000"/>
              </w:rPr>
            </w:pPr>
          </w:p>
        </w:tc>
        <w:tc>
          <w:tcPr>
            <w:tcW w:w="0" w:type="auto"/>
            <w:vMerge/>
            <w:tcBorders>
              <w:top w:val="nil"/>
              <w:left w:val="single" w:sz="4" w:space="0" w:color="000000"/>
              <w:bottom w:val="nil"/>
              <w:right w:val="single" w:sz="4" w:space="0" w:color="000000"/>
            </w:tcBorders>
          </w:tcPr>
          <w:p w:rsidR="00EA7EEC" w:rsidRDefault="00EA7EEC">
            <w:pPr>
              <w:spacing w:after="160" w:line="259" w:lineRule="auto"/>
              <w:ind w:left="0" w:firstLine="0"/>
            </w:pPr>
          </w:p>
        </w:tc>
        <w:tc>
          <w:tcPr>
            <w:tcW w:w="1579"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GPS % </w:t>
            </w:r>
            <w:proofErr w:type="spellStart"/>
            <w:r>
              <w:rPr>
                <w:sz w:val="22"/>
              </w:rPr>
              <w:t>Exp</w:t>
            </w:r>
            <w:proofErr w:type="spellEnd"/>
            <w:r>
              <w:rPr>
                <w:sz w:val="22"/>
              </w:rPr>
              <w:t xml:space="preserve">+ </w:t>
            </w:r>
          </w:p>
        </w:tc>
        <w:tc>
          <w:tcPr>
            <w:tcW w:w="960"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77</w:t>
            </w:r>
            <w:r w:rsidR="00C83C91">
              <w:t xml:space="preserve">%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74</w:t>
            </w:r>
            <w:r w:rsidR="00C83C91">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82</w:t>
            </w:r>
            <w:r w:rsidR="00C83C91">
              <w:t xml:space="preserve">% </w:t>
            </w:r>
          </w:p>
        </w:tc>
      </w:tr>
      <w:tr w:rsidR="00EA7EEC">
        <w:trPr>
          <w:trHeight w:val="312"/>
        </w:trPr>
        <w:tc>
          <w:tcPr>
            <w:tcW w:w="149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0"/>
              </w:rPr>
              <w:t>Maths %</w:t>
            </w:r>
            <w:proofErr w:type="spellStart"/>
            <w:r>
              <w:rPr>
                <w:sz w:val="20"/>
              </w:rPr>
              <w:t>Exp</w:t>
            </w:r>
            <w:proofErr w:type="spellEnd"/>
            <w:r>
              <w:rPr>
                <w:sz w:val="20"/>
              </w:rPr>
              <w:t xml:space="preserve">+ </w:t>
            </w:r>
          </w:p>
        </w:tc>
        <w:tc>
          <w:tcPr>
            <w:tcW w:w="886"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64</w:t>
            </w:r>
            <w:r w:rsidR="00C83C91">
              <w:t xml:space="preserve">% </w:t>
            </w:r>
          </w:p>
        </w:tc>
        <w:tc>
          <w:tcPr>
            <w:tcW w:w="1047"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64</w:t>
            </w:r>
            <w:r w:rsidR="00C83C91">
              <w:t xml:space="preserve">% </w:t>
            </w:r>
          </w:p>
        </w:tc>
        <w:tc>
          <w:tcPr>
            <w:tcW w:w="1042"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6</w:t>
            </w:r>
            <w:r w:rsidR="00C83C91">
              <w:t xml:space="preserve">4% </w:t>
            </w:r>
          </w:p>
        </w:tc>
        <w:tc>
          <w:tcPr>
            <w:tcW w:w="0" w:type="auto"/>
            <w:vMerge/>
            <w:tcBorders>
              <w:top w:val="nil"/>
              <w:left w:val="single" w:sz="4" w:space="0" w:color="000000"/>
              <w:bottom w:val="nil"/>
              <w:right w:val="single" w:sz="4" w:space="0" w:color="000000"/>
            </w:tcBorders>
          </w:tcPr>
          <w:p w:rsidR="00EA7EEC" w:rsidRDefault="00EA7EEC">
            <w:pPr>
              <w:spacing w:after="160" w:line="259" w:lineRule="auto"/>
              <w:ind w:left="0" w:firstLine="0"/>
            </w:pPr>
          </w:p>
        </w:tc>
        <w:tc>
          <w:tcPr>
            <w:tcW w:w="1579"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Maths %</w:t>
            </w:r>
            <w:proofErr w:type="spellStart"/>
            <w:r>
              <w:rPr>
                <w:sz w:val="22"/>
              </w:rPr>
              <w:t>Exp</w:t>
            </w:r>
            <w:proofErr w:type="spellEnd"/>
            <w:r>
              <w:rPr>
                <w:sz w:val="22"/>
              </w:rPr>
              <w:t xml:space="preserve">+ </w:t>
            </w:r>
          </w:p>
        </w:tc>
        <w:tc>
          <w:tcPr>
            <w:tcW w:w="960"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80</w:t>
            </w:r>
            <w:r w:rsidR="00C83C91">
              <w:t xml:space="preserve">%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74</w:t>
            </w:r>
            <w:r w:rsidR="00C83C91">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91</w:t>
            </w:r>
            <w:r w:rsidR="00C83C91">
              <w:t xml:space="preserve">% </w:t>
            </w:r>
          </w:p>
        </w:tc>
      </w:tr>
      <w:tr w:rsidR="00EA7EEC">
        <w:trPr>
          <w:trHeight w:val="310"/>
        </w:trPr>
        <w:tc>
          <w:tcPr>
            <w:tcW w:w="149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Combined </w:t>
            </w:r>
          </w:p>
        </w:tc>
        <w:tc>
          <w:tcPr>
            <w:tcW w:w="886"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46</w:t>
            </w:r>
            <w:r w:rsidR="00C83C91">
              <w:t xml:space="preserve">% </w:t>
            </w:r>
          </w:p>
        </w:tc>
        <w:tc>
          <w:tcPr>
            <w:tcW w:w="1047"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36</w:t>
            </w:r>
            <w:r w:rsidR="00C83C91">
              <w:t xml:space="preserve">% </w:t>
            </w:r>
          </w:p>
        </w:tc>
        <w:tc>
          <w:tcPr>
            <w:tcW w:w="1042"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53</w:t>
            </w:r>
            <w:r w:rsidR="00C83C91">
              <w:t xml:space="preserve">% </w:t>
            </w:r>
          </w:p>
        </w:tc>
        <w:tc>
          <w:tcPr>
            <w:tcW w:w="0" w:type="auto"/>
            <w:vMerge/>
            <w:tcBorders>
              <w:top w:val="nil"/>
              <w:left w:val="single" w:sz="4" w:space="0" w:color="000000"/>
              <w:bottom w:val="nil"/>
              <w:right w:val="single" w:sz="4" w:space="0" w:color="000000"/>
            </w:tcBorders>
          </w:tcPr>
          <w:p w:rsidR="00EA7EEC" w:rsidRDefault="00EA7EEC">
            <w:pPr>
              <w:spacing w:after="160" w:line="259" w:lineRule="auto"/>
              <w:ind w:left="0" w:firstLine="0"/>
            </w:pPr>
          </w:p>
        </w:tc>
        <w:tc>
          <w:tcPr>
            <w:tcW w:w="1579"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Combined </w:t>
            </w:r>
          </w:p>
        </w:tc>
        <w:tc>
          <w:tcPr>
            <w:tcW w:w="960" w:type="dxa"/>
            <w:tcBorders>
              <w:top w:val="single" w:sz="4" w:space="0" w:color="000000"/>
              <w:left w:val="single" w:sz="4" w:space="0" w:color="000000"/>
              <w:bottom w:val="single" w:sz="4" w:space="0" w:color="000000"/>
              <w:right w:val="single" w:sz="4" w:space="0" w:color="000000"/>
            </w:tcBorders>
          </w:tcPr>
          <w:p w:rsidR="00EA7EEC" w:rsidRDefault="00D4345F">
            <w:pPr>
              <w:spacing w:after="0" w:line="259" w:lineRule="auto"/>
              <w:ind w:left="0" w:firstLine="0"/>
            </w:pPr>
            <w:r>
              <w:t>57</w:t>
            </w:r>
            <w:r w:rsidR="00C83C91">
              <w:t xml:space="preserve">% </w:t>
            </w:r>
          </w:p>
        </w:tc>
        <w:tc>
          <w:tcPr>
            <w:tcW w:w="1061"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41</w:t>
            </w:r>
            <w:r w:rsidR="00C83C91">
              <w:t xml:space="preserve">% </w:t>
            </w:r>
          </w:p>
        </w:tc>
        <w:tc>
          <w:tcPr>
            <w:tcW w:w="1099" w:type="dxa"/>
            <w:tcBorders>
              <w:top w:val="single" w:sz="4" w:space="0" w:color="000000"/>
              <w:left w:val="single" w:sz="4" w:space="0" w:color="000000"/>
              <w:bottom w:val="single" w:sz="4" w:space="0" w:color="000000"/>
              <w:right w:val="single" w:sz="4" w:space="0" w:color="000000"/>
            </w:tcBorders>
          </w:tcPr>
          <w:p w:rsidR="00EA7EEC" w:rsidRDefault="001E1F8B">
            <w:pPr>
              <w:spacing w:after="0" w:line="259" w:lineRule="auto"/>
              <w:ind w:left="0" w:firstLine="0"/>
            </w:pPr>
            <w:r>
              <w:t>73</w:t>
            </w:r>
            <w:r w:rsidR="00C83C91">
              <w:t xml:space="preserve">% </w:t>
            </w:r>
          </w:p>
        </w:tc>
      </w:tr>
    </w:tbl>
    <w:p w:rsidR="00EA7EEC" w:rsidRDefault="00C83C91">
      <w:pPr>
        <w:spacing w:after="0" w:line="259" w:lineRule="auto"/>
        <w:ind w:left="329"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EA7EEC" w:rsidRDefault="00C83C91">
      <w:pPr>
        <w:ind w:left="-5"/>
      </w:pPr>
      <w:r>
        <w:rPr>
          <w:b/>
        </w:rPr>
        <w:t xml:space="preserve">Barriers to Learning. </w:t>
      </w:r>
    </w:p>
    <w:p w:rsidR="00EA7EEC" w:rsidRDefault="00C83C91">
      <w:pPr>
        <w:spacing w:after="39"/>
      </w:pPr>
      <w:r>
        <w:t xml:space="preserve">Many pupils, particularly those from disadvantaged or vulnerable families, start school well below national expectations as a result of limited experiences from birth. In order to address any developmental delays or gaps we direct a range of resources, interventions and strategies for pupils and parents. The barriers and challenges faced are many and varied and often increase as pupils get older. These barriers include: </w:t>
      </w:r>
    </w:p>
    <w:p w:rsidR="00EA7EEC" w:rsidRDefault="00C83C91">
      <w:pPr>
        <w:numPr>
          <w:ilvl w:val="0"/>
          <w:numId w:val="1"/>
        </w:numPr>
        <w:ind w:hanging="360"/>
      </w:pPr>
      <w:r>
        <w:t xml:space="preserve">Poverty, area of deprivation </w:t>
      </w:r>
    </w:p>
    <w:p w:rsidR="00EA7EEC" w:rsidRDefault="00C83C91">
      <w:pPr>
        <w:numPr>
          <w:ilvl w:val="0"/>
          <w:numId w:val="1"/>
        </w:numPr>
        <w:ind w:hanging="360"/>
      </w:pPr>
      <w:r>
        <w:t xml:space="preserve">Vulnerable parents/ carers, unemployment, mental health issues, drugs and alcohol, poor basic skills </w:t>
      </w:r>
      <w:proofErr w:type="spellStart"/>
      <w:r>
        <w:t>etc</w:t>
      </w:r>
      <w:proofErr w:type="spellEnd"/>
      <w:r>
        <w:t xml:space="preserve"> </w:t>
      </w:r>
      <w:r>
        <w:rPr>
          <w:rFonts w:ascii="Segoe UI Symbol" w:eastAsia="Segoe UI Symbol" w:hAnsi="Segoe UI Symbol" w:cs="Segoe UI Symbol"/>
        </w:rPr>
        <w:t></w:t>
      </w:r>
      <w:r>
        <w:rPr>
          <w:rFonts w:ascii="Arial" w:eastAsia="Arial" w:hAnsi="Arial" w:cs="Arial"/>
        </w:rPr>
        <w:t xml:space="preserve"> </w:t>
      </w:r>
      <w:r>
        <w:t xml:space="preserve">Poor diet and nutrition </w:t>
      </w:r>
    </w:p>
    <w:p w:rsidR="00EA7EEC" w:rsidRDefault="00C83C91">
      <w:pPr>
        <w:numPr>
          <w:ilvl w:val="0"/>
          <w:numId w:val="1"/>
        </w:numPr>
        <w:ind w:hanging="360"/>
      </w:pPr>
      <w:r>
        <w:t xml:space="preserve">Poor language and communication skills, evident on entry into school </w:t>
      </w:r>
    </w:p>
    <w:p w:rsidR="00EA7EEC" w:rsidRDefault="00C83C91">
      <w:pPr>
        <w:numPr>
          <w:ilvl w:val="0"/>
          <w:numId w:val="1"/>
        </w:numPr>
        <w:ind w:hanging="360"/>
      </w:pPr>
      <w:r>
        <w:t xml:space="preserve">Delayed/ immature development socially, emotionally, physically </w:t>
      </w:r>
    </w:p>
    <w:p w:rsidR="00EA7EEC" w:rsidRDefault="00C83C91">
      <w:pPr>
        <w:numPr>
          <w:ilvl w:val="0"/>
          <w:numId w:val="1"/>
        </w:numPr>
        <w:ind w:hanging="360"/>
      </w:pPr>
      <w:r>
        <w:t xml:space="preserve">Challenging behaviour from a small number of pupils  </w:t>
      </w:r>
    </w:p>
    <w:p w:rsidR="00EA7EEC" w:rsidRDefault="00C83C91">
      <w:pPr>
        <w:numPr>
          <w:ilvl w:val="0"/>
          <w:numId w:val="1"/>
        </w:numPr>
        <w:ind w:hanging="360"/>
      </w:pPr>
      <w:r>
        <w:t xml:space="preserve">Low confidence, lack of self-esteem, low aspirations/ expectations </w:t>
      </w:r>
    </w:p>
    <w:p w:rsidR="00EA7EEC" w:rsidRDefault="00C83C91">
      <w:pPr>
        <w:numPr>
          <w:ilvl w:val="0"/>
          <w:numId w:val="1"/>
        </w:numPr>
        <w:ind w:hanging="360"/>
      </w:pPr>
      <w:r>
        <w:t xml:space="preserve">Limited life experiences, access to wider environments </w:t>
      </w:r>
    </w:p>
    <w:p w:rsidR="00EA7EEC" w:rsidRDefault="00C83C91">
      <w:pPr>
        <w:numPr>
          <w:ilvl w:val="0"/>
          <w:numId w:val="1"/>
        </w:numPr>
        <w:ind w:hanging="360"/>
      </w:pPr>
      <w:r>
        <w:t xml:space="preserve">Poor attendance and punctuality, lack of involvement in school </w:t>
      </w:r>
    </w:p>
    <w:p w:rsidR="00EA7EEC" w:rsidRDefault="00C83C91">
      <w:pPr>
        <w:numPr>
          <w:ilvl w:val="0"/>
          <w:numId w:val="1"/>
        </w:numPr>
        <w:ind w:hanging="360"/>
      </w:pPr>
      <w:r>
        <w:t xml:space="preserve">Lack of access to services </w:t>
      </w:r>
      <w:proofErr w:type="spellStart"/>
      <w:r>
        <w:t>eg</w:t>
      </w:r>
      <w:proofErr w:type="spellEnd"/>
      <w:r>
        <w:t xml:space="preserve"> technology, the internet, local clubs, activities </w:t>
      </w:r>
      <w:proofErr w:type="spellStart"/>
      <w:r>
        <w:t>etc</w:t>
      </w:r>
      <w:proofErr w:type="spellEnd"/>
      <w:r>
        <w:t xml:space="preserve"> </w:t>
      </w:r>
    </w:p>
    <w:p w:rsidR="00EA7EEC" w:rsidRDefault="00C83C91">
      <w:pPr>
        <w:numPr>
          <w:ilvl w:val="0"/>
          <w:numId w:val="1"/>
        </w:numPr>
        <w:ind w:hanging="360"/>
      </w:pPr>
      <w:r>
        <w:t xml:space="preserve">Specific health and/ or learning needs, lower ability and needs not identified </w:t>
      </w:r>
    </w:p>
    <w:p w:rsidR="00EA7EEC" w:rsidRDefault="00C83C91">
      <w:pPr>
        <w:spacing w:after="0" w:line="259" w:lineRule="auto"/>
        <w:ind w:left="780" w:firstLine="0"/>
      </w:pPr>
      <w:r>
        <w:t xml:space="preserve"> </w:t>
      </w:r>
    </w:p>
    <w:p w:rsidR="00EA7EEC" w:rsidRDefault="00C83C91">
      <w:pPr>
        <w:spacing w:after="35"/>
        <w:ind w:left="-5"/>
      </w:pPr>
      <w:r>
        <w:rPr>
          <w:b/>
        </w:rPr>
        <w:t xml:space="preserve">Strategies to address barriers. </w:t>
      </w:r>
    </w:p>
    <w:p w:rsidR="00EA7EEC" w:rsidRDefault="00C83C91">
      <w:pPr>
        <w:numPr>
          <w:ilvl w:val="0"/>
          <w:numId w:val="1"/>
        </w:numPr>
        <w:ind w:hanging="360"/>
      </w:pPr>
      <w:r>
        <w:t>Assessment and intelligent analysis/ use of data</w:t>
      </w:r>
      <w:r>
        <w:rPr>
          <w:b/>
        </w:rPr>
        <w:t xml:space="preserve"> </w:t>
      </w:r>
    </w:p>
    <w:p w:rsidR="00EA7EEC" w:rsidRDefault="00C83C91">
      <w:pPr>
        <w:numPr>
          <w:ilvl w:val="0"/>
          <w:numId w:val="1"/>
        </w:numPr>
        <w:ind w:hanging="360"/>
      </w:pPr>
      <w:r>
        <w:t>Targeting underperformance leading to closure of gaps</w:t>
      </w:r>
      <w:r>
        <w:rPr>
          <w:b/>
        </w:rPr>
        <w:t xml:space="preserve"> </w:t>
      </w:r>
    </w:p>
    <w:p w:rsidR="00EA7EEC" w:rsidRDefault="00C83C91">
      <w:pPr>
        <w:numPr>
          <w:ilvl w:val="0"/>
          <w:numId w:val="1"/>
        </w:numPr>
        <w:ind w:hanging="360"/>
      </w:pPr>
      <w:r>
        <w:t>Use of formative and summative assessments to inform planning, teaching and learning</w:t>
      </w:r>
      <w:r>
        <w:rPr>
          <w:b/>
        </w:rPr>
        <w:t xml:space="preserve"> </w:t>
      </w:r>
    </w:p>
    <w:p w:rsidR="00EA7EEC" w:rsidRDefault="00C83C91">
      <w:pPr>
        <w:numPr>
          <w:ilvl w:val="0"/>
          <w:numId w:val="1"/>
        </w:numPr>
        <w:ind w:hanging="360"/>
      </w:pPr>
      <w:r>
        <w:t>Feedback and encouragement within a positive learning environment</w:t>
      </w:r>
      <w:r>
        <w:rPr>
          <w:b/>
        </w:rPr>
        <w:t xml:space="preserve"> </w:t>
      </w:r>
    </w:p>
    <w:p w:rsidR="00EA7EEC" w:rsidRDefault="00C83C91">
      <w:pPr>
        <w:numPr>
          <w:ilvl w:val="0"/>
          <w:numId w:val="1"/>
        </w:numPr>
        <w:ind w:hanging="360"/>
      </w:pPr>
      <w:r>
        <w:lastRenderedPageBreak/>
        <w:t>An effective and stimulating curriculum reflecting children’s learning needs and interests</w:t>
      </w:r>
      <w:r>
        <w:rPr>
          <w:b/>
        </w:rPr>
        <w:t xml:space="preserve"> </w:t>
      </w:r>
    </w:p>
    <w:p w:rsidR="00EA7EEC" w:rsidRDefault="00C83C91">
      <w:pPr>
        <w:numPr>
          <w:ilvl w:val="0"/>
          <w:numId w:val="1"/>
        </w:numPr>
        <w:spacing w:after="40"/>
        <w:ind w:hanging="360"/>
      </w:pPr>
      <w:r>
        <w:t>Additional staff in Years 2 and 6 to provide more vulnerable pupils with increased adult support to facilitate differentiation and addressing of key misconceptions</w:t>
      </w:r>
      <w:r>
        <w:rPr>
          <w:b/>
        </w:rPr>
        <w:t xml:space="preserve"> </w:t>
      </w:r>
    </w:p>
    <w:p w:rsidR="00EA7EEC" w:rsidRDefault="00C83C91">
      <w:pPr>
        <w:numPr>
          <w:ilvl w:val="0"/>
          <w:numId w:val="1"/>
        </w:numPr>
        <w:ind w:hanging="360"/>
      </w:pPr>
      <w:r>
        <w:t>Additional support to address any gaps in learning</w:t>
      </w:r>
      <w:r>
        <w:rPr>
          <w:b/>
        </w:rPr>
        <w:t xml:space="preserve"> </w:t>
      </w:r>
    </w:p>
    <w:p w:rsidR="00EA7EEC" w:rsidRDefault="00C83C91">
      <w:pPr>
        <w:numPr>
          <w:ilvl w:val="0"/>
          <w:numId w:val="1"/>
        </w:numPr>
        <w:spacing w:after="39"/>
        <w:ind w:hanging="360"/>
      </w:pPr>
      <w:r>
        <w:t>Vulnerable pupils including those on the SEND register receive daily support for basic skills and one to one support as appropriate for personalised learning programmes.</w:t>
      </w:r>
      <w:r>
        <w:rPr>
          <w:b/>
        </w:rPr>
        <w:t xml:space="preserve"> </w:t>
      </w:r>
    </w:p>
    <w:p w:rsidR="00EA7EEC" w:rsidRDefault="00C83C91">
      <w:pPr>
        <w:numPr>
          <w:ilvl w:val="0"/>
          <w:numId w:val="1"/>
        </w:numPr>
        <w:ind w:hanging="360"/>
      </w:pPr>
      <w:r>
        <w:t>A wide range of age appropriate resources, matched to pupils stage of learning have had an impact on pupil engagement and as a result their progress</w:t>
      </w:r>
      <w:r>
        <w:rPr>
          <w:b/>
        </w:rPr>
        <w:t xml:space="preserve"> </w:t>
      </w:r>
    </w:p>
    <w:p w:rsidR="00EA7EEC" w:rsidRDefault="00C83C91">
      <w:pPr>
        <w:numPr>
          <w:ilvl w:val="0"/>
          <w:numId w:val="1"/>
        </w:numPr>
        <w:ind w:hanging="360"/>
      </w:pPr>
      <w:r>
        <w:t>Technology is used to engage pupils whilst enhancing, enriching and reinforcing learning.</w:t>
      </w:r>
      <w:r>
        <w:rPr>
          <w:b/>
        </w:rPr>
        <w:t xml:space="preserve"> </w:t>
      </w:r>
    </w:p>
    <w:p w:rsidR="00EA7EEC" w:rsidRDefault="00C83C91">
      <w:pPr>
        <w:numPr>
          <w:ilvl w:val="0"/>
          <w:numId w:val="1"/>
        </w:numPr>
        <w:ind w:hanging="360"/>
      </w:pPr>
      <w:r>
        <w:t>High expectations among staff with consistently good (and some outstanding) teaching and learning.</w:t>
      </w:r>
      <w:r>
        <w:rPr>
          <w:b/>
        </w:rPr>
        <w:t xml:space="preserve"> </w:t>
      </w:r>
    </w:p>
    <w:p w:rsidR="00EA7EEC" w:rsidRDefault="00C83C91">
      <w:pPr>
        <w:numPr>
          <w:ilvl w:val="0"/>
          <w:numId w:val="1"/>
        </w:numPr>
        <w:ind w:hanging="360"/>
      </w:pPr>
      <w:r>
        <w:t>Expertise is shared among staff which results in ongoing improvements.</w:t>
      </w:r>
      <w:r>
        <w:rPr>
          <w:b/>
        </w:rPr>
        <w:t xml:space="preserve"> </w:t>
      </w:r>
    </w:p>
    <w:p w:rsidR="00EA7EEC" w:rsidRDefault="00C83C91">
      <w:pPr>
        <w:numPr>
          <w:ilvl w:val="0"/>
          <w:numId w:val="1"/>
        </w:numPr>
        <w:ind w:hanging="360"/>
      </w:pPr>
      <w:r>
        <w:t>Staff and pupils are constantly challenged to value and encourage everyone to achieve full potential (from mission statement.)</w:t>
      </w:r>
      <w:r>
        <w:rPr>
          <w:b/>
        </w:rPr>
        <w:t xml:space="preserve"> </w:t>
      </w:r>
      <w:r>
        <w:rPr>
          <w:rFonts w:ascii="Segoe UI Symbol" w:eastAsia="Segoe UI Symbol" w:hAnsi="Segoe UI Symbol" w:cs="Segoe UI Symbol"/>
        </w:rPr>
        <w:t></w:t>
      </w:r>
      <w:r>
        <w:rPr>
          <w:rFonts w:ascii="Arial" w:eastAsia="Arial" w:hAnsi="Arial" w:cs="Arial"/>
        </w:rPr>
        <w:t xml:space="preserve"> </w:t>
      </w:r>
      <w:r>
        <w:t>Enrichment of the curriculum to increase engagement.</w:t>
      </w:r>
      <w:r>
        <w:rPr>
          <w:b/>
        </w:rPr>
        <w:t xml:space="preserve"> </w:t>
      </w:r>
    </w:p>
    <w:p w:rsidR="00EA7EEC" w:rsidRDefault="00C83C91">
      <w:pPr>
        <w:spacing w:after="0" w:line="259" w:lineRule="auto"/>
        <w:ind w:left="720" w:firstLine="0"/>
      </w:pPr>
      <w:r>
        <w:t xml:space="preserve"> </w:t>
      </w:r>
    </w:p>
    <w:p w:rsidR="00EA7EEC" w:rsidRDefault="00C83C91">
      <w:pPr>
        <w:spacing w:after="36"/>
        <w:ind w:left="-5"/>
      </w:pPr>
      <w:r>
        <w:rPr>
          <w:b/>
        </w:rPr>
        <w:t xml:space="preserve">Current Strengths: </w:t>
      </w:r>
    </w:p>
    <w:p w:rsidR="00EA7EEC" w:rsidRDefault="00C83C91">
      <w:pPr>
        <w:numPr>
          <w:ilvl w:val="0"/>
          <w:numId w:val="1"/>
        </w:numPr>
        <w:ind w:hanging="360"/>
      </w:pPr>
      <w:r>
        <w:t xml:space="preserve">Full time LSAs in all classes and additional teaching staff for Years 2 and 6. </w:t>
      </w:r>
      <w:r>
        <w:rPr>
          <w:b/>
        </w:rPr>
        <w:t xml:space="preserve"> </w:t>
      </w:r>
    </w:p>
    <w:p w:rsidR="00EA7EEC" w:rsidRDefault="00C83C91">
      <w:pPr>
        <w:numPr>
          <w:ilvl w:val="0"/>
          <w:numId w:val="1"/>
        </w:numPr>
        <w:ind w:hanging="360"/>
      </w:pPr>
      <w:r>
        <w:t>Additional daily individual and small group teaching.</w:t>
      </w:r>
      <w:r>
        <w:rPr>
          <w:b/>
        </w:rPr>
        <w:t xml:space="preserve"> </w:t>
      </w:r>
    </w:p>
    <w:p w:rsidR="00EA7EEC" w:rsidRDefault="00C83C91">
      <w:pPr>
        <w:numPr>
          <w:ilvl w:val="0"/>
          <w:numId w:val="1"/>
        </w:numPr>
        <w:ind w:hanging="360"/>
      </w:pPr>
      <w:r>
        <w:t>Consistently good teaching and learning across the school.</w:t>
      </w:r>
      <w:r>
        <w:rPr>
          <w:b/>
        </w:rPr>
        <w:t xml:space="preserve"> </w:t>
      </w:r>
    </w:p>
    <w:p w:rsidR="00EA7EEC" w:rsidRDefault="00C83C91">
      <w:pPr>
        <w:numPr>
          <w:ilvl w:val="0"/>
          <w:numId w:val="1"/>
        </w:numPr>
        <w:ind w:hanging="360"/>
      </w:pPr>
      <w:r>
        <w:t>Regular relevant CPD for staff.</w:t>
      </w:r>
      <w:r>
        <w:rPr>
          <w:b/>
        </w:rPr>
        <w:t xml:space="preserve"> </w:t>
      </w:r>
    </w:p>
    <w:p w:rsidR="00EA7EEC" w:rsidRDefault="00C83C91">
      <w:pPr>
        <w:numPr>
          <w:ilvl w:val="0"/>
          <w:numId w:val="1"/>
        </w:numPr>
        <w:ind w:hanging="360"/>
      </w:pPr>
      <w:r>
        <w:t>Effective in school and outreach support for pupils with additional needs.</w:t>
      </w:r>
      <w:r>
        <w:rPr>
          <w:b/>
        </w:rPr>
        <w:t xml:space="preserve"> </w:t>
      </w:r>
    </w:p>
    <w:p w:rsidR="00EA7EEC" w:rsidRDefault="00C83C91">
      <w:pPr>
        <w:numPr>
          <w:ilvl w:val="0"/>
          <w:numId w:val="1"/>
        </w:numPr>
        <w:ind w:hanging="360"/>
      </w:pPr>
      <w:r>
        <w:t xml:space="preserve">Basic skills support for all pupils including small group support </w:t>
      </w:r>
      <w:proofErr w:type="spellStart"/>
      <w:r>
        <w:t>eg</w:t>
      </w:r>
      <w:proofErr w:type="spellEnd"/>
      <w:r>
        <w:t xml:space="preserve"> for phonics.</w:t>
      </w:r>
      <w:r>
        <w:rPr>
          <w:b/>
        </w:rPr>
        <w:t xml:space="preserve"> </w:t>
      </w:r>
    </w:p>
    <w:p w:rsidR="00EA7EEC" w:rsidRDefault="00C83C91">
      <w:pPr>
        <w:numPr>
          <w:ilvl w:val="0"/>
          <w:numId w:val="1"/>
        </w:numPr>
        <w:ind w:hanging="360"/>
      </w:pPr>
      <w:r>
        <w:t>Detailed data and tracking systems and regular ‘standardisation’ work to ensure accuracy of assessments.</w:t>
      </w:r>
      <w:r>
        <w:rPr>
          <w:b/>
        </w:rPr>
        <w:t xml:space="preserve"> </w:t>
      </w:r>
    </w:p>
    <w:p w:rsidR="00EA7EEC" w:rsidRDefault="00C83C91">
      <w:pPr>
        <w:numPr>
          <w:ilvl w:val="0"/>
          <w:numId w:val="1"/>
        </w:numPr>
        <w:ind w:hanging="360"/>
      </w:pPr>
      <w:r>
        <w:t>A lively curriculum reflecting pupils’ interests.</w:t>
      </w:r>
      <w:r>
        <w:rPr>
          <w:b/>
        </w:rPr>
        <w:t xml:space="preserve"> </w:t>
      </w:r>
    </w:p>
    <w:p w:rsidR="00EA7EEC" w:rsidRDefault="00C83C91">
      <w:pPr>
        <w:numPr>
          <w:ilvl w:val="0"/>
          <w:numId w:val="1"/>
        </w:numPr>
        <w:ind w:hanging="360"/>
      </w:pPr>
      <w:r>
        <w:t xml:space="preserve">Strong pupil voice and opportunities to take on additional responsibilities </w:t>
      </w:r>
      <w:proofErr w:type="spellStart"/>
      <w:r>
        <w:t>eg</w:t>
      </w:r>
      <w:proofErr w:type="spellEnd"/>
      <w:r>
        <w:t xml:space="preserve"> school council, playground buddies, eco monitors etc.</w:t>
      </w:r>
      <w:r>
        <w:rPr>
          <w:b/>
        </w:rPr>
        <w:t xml:space="preserve"> </w:t>
      </w:r>
    </w:p>
    <w:p w:rsidR="00EA7EEC" w:rsidRDefault="00C83C91">
      <w:pPr>
        <w:numPr>
          <w:ilvl w:val="0"/>
          <w:numId w:val="1"/>
        </w:numPr>
        <w:ind w:hanging="360"/>
      </w:pPr>
      <w:r>
        <w:t xml:space="preserve">Good communications/ relationships with parents and carers </w:t>
      </w:r>
      <w:proofErr w:type="spellStart"/>
      <w:r>
        <w:t>eg</w:t>
      </w:r>
      <w:proofErr w:type="spellEnd"/>
      <w:r>
        <w:t xml:space="preserve"> through daily contact, parents evenings </w:t>
      </w:r>
      <w:proofErr w:type="spellStart"/>
      <w:r>
        <w:t>etc</w:t>
      </w:r>
      <w:proofErr w:type="spellEnd"/>
      <w:r>
        <w:rPr>
          <w:b/>
        </w:rPr>
        <w:t xml:space="preserve"> </w:t>
      </w:r>
    </w:p>
    <w:p w:rsidR="00EA7EEC" w:rsidRDefault="00C83C91">
      <w:pPr>
        <w:numPr>
          <w:ilvl w:val="0"/>
          <w:numId w:val="1"/>
        </w:numPr>
        <w:ind w:hanging="360"/>
      </w:pPr>
      <w:r>
        <w:t xml:space="preserve">Homework and intervention clubs for phonics, reading mathematics </w:t>
      </w:r>
      <w:proofErr w:type="spellStart"/>
      <w:r>
        <w:t>etc</w:t>
      </w:r>
      <w:proofErr w:type="spellEnd"/>
      <w:r>
        <w:rPr>
          <w:b/>
        </w:rPr>
        <w:t xml:space="preserve"> </w:t>
      </w:r>
    </w:p>
    <w:p w:rsidR="00EA7EEC" w:rsidRDefault="00C83C91">
      <w:pPr>
        <w:numPr>
          <w:ilvl w:val="0"/>
          <w:numId w:val="1"/>
        </w:numPr>
        <w:ind w:hanging="360"/>
      </w:pPr>
      <w:r>
        <w:t>Range of extra-curricular activities including subsidised activities</w:t>
      </w:r>
      <w:r>
        <w:rPr>
          <w:b/>
        </w:rPr>
        <w:t xml:space="preserve"> </w:t>
      </w:r>
    </w:p>
    <w:p w:rsidR="00EA7EEC" w:rsidRDefault="00C83C91">
      <w:pPr>
        <w:numPr>
          <w:ilvl w:val="0"/>
          <w:numId w:val="1"/>
        </w:numPr>
        <w:ind w:hanging="360"/>
      </w:pPr>
      <w:r>
        <w:t>Improving attendance rates and support and challenge for vulnerable families.</w:t>
      </w:r>
      <w:r>
        <w:rPr>
          <w:b/>
        </w:rPr>
        <w:t xml:space="preserve"> </w:t>
      </w:r>
    </w:p>
    <w:p w:rsidR="00EA7EEC" w:rsidRDefault="00C83C91">
      <w:pPr>
        <w:numPr>
          <w:ilvl w:val="0"/>
          <w:numId w:val="1"/>
        </w:numPr>
        <w:ind w:hanging="360"/>
      </w:pPr>
      <w:r>
        <w:lastRenderedPageBreak/>
        <w:t>Use of technology to motivate learners as well as reinforcing and embedding key concepts.</w:t>
      </w:r>
      <w:r>
        <w:rPr>
          <w:b/>
        </w:rPr>
        <w:t xml:space="preserve"> </w:t>
      </w:r>
      <w:r>
        <w:rPr>
          <w:rFonts w:ascii="Segoe UI Symbol" w:eastAsia="Segoe UI Symbol" w:hAnsi="Segoe UI Symbol" w:cs="Segoe UI Symbol"/>
        </w:rPr>
        <w:t></w:t>
      </w:r>
      <w:r>
        <w:rPr>
          <w:rFonts w:ascii="Arial" w:eastAsia="Arial" w:hAnsi="Arial" w:cs="Arial"/>
        </w:rPr>
        <w:t xml:space="preserve"> </w:t>
      </w:r>
      <w:r>
        <w:t>Informed governors who support school staff in making effective decisions.</w:t>
      </w:r>
      <w:r>
        <w:rPr>
          <w:b/>
        </w:rPr>
        <w:t xml:space="preserve"> </w:t>
      </w:r>
    </w:p>
    <w:p w:rsidR="00EA7EEC" w:rsidRDefault="00C83C91">
      <w:pPr>
        <w:spacing w:after="0" w:line="259" w:lineRule="auto"/>
        <w:ind w:left="0" w:firstLine="0"/>
      </w:pPr>
      <w:r>
        <w:rPr>
          <w:b/>
        </w:rPr>
        <w:t xml:space="preserve"> </w:t>
      </w:r>
    </w:p>
    <w:p w:rsidR="00EA7EEC" w:rsidRDefault="00C83C91">
      <w:pPr>
        <w:ind w:left="-5"/>
      </w:pPr>
      <w:r>
        <w:rPr>
          <w:b/>
        </w:rPr>
        <w:t xml:space="preserve">More able disadvantaged pupils:       </w:t>
      </w:r>
    </w:p>
    <w:p w:rsidR="00EA7EEC" w:rsidRDefault="00C83C91">
      <w:pPr>
        <w:spacing w:after="39"/>
      </w:pPr>
      <w:r>
        <w:t xml:space="preserve">We closely monitor progress for all pupils in receipt of pupil premium including those who are more able to ensure appropriate challenge for all pupils. More able FSM pupils are clearly identified in tracking and are discussed as part of regular ongoing pupil progress meetings. The school has endeavoured to ensure that all groups of pupils benefit from additional intervention and support, this has been through a number of planned strategies: </w:t>
      </w:r>
    </w:p>
    <w:p w:rsidR="00EA7EEC" w:rsidRDefault="00C83C91">
      <w:pPr>
        <w:numPr>
          <w:ilvl w:val="0"/>
          <w:numId w:val="1"/>
        </w:numPr>
        <w:ind w:hanging="360"/>
      </w:pPr>
      <w:r>
        <w:t xml:space="preserve">Focused use of </w:t>
      </w:r>
      <w:proofErr w:type="spellStart"/>
      <w:r>
        <w:t>AfL</w:t>
      </w:r>
      <w:proofErr w:type="spellEnd"/>
      <w:r>
        <w:t xml:space="preserve"> and setting of short term targets </w:t>
      </w:r>
    </w:p>
    <w:p w:rsidR="00EA7EEC" w:rsidRDefault="00C83C91">
      <w:pPr>
        <w:numPr>
          <w:ilvl w:val="0"/>
          <w:numId w:val="1"/>
        </w:numPr>
        <w:ind w:hanging="360"/>
      </w:pPr>
      <w:r>
        <w:t xml:space="preserve">Booster sessions for Mathematics and English </w:t>
      </w:r>
    </w:p>
    <w:p w:rsidR="00EA7EEC" w:rsidRDefault="00C83C91">
      <w:pPr>
        <w:numPr>
          <w:ilvl w:val="0"/>
          <w:numId w:val="1"/>
        </w:numPr>
        <w:ind w:hanging="360"/>
      </w:pPr>
      <w:r>
        <w:t xml:space="preserve">Additional staffing in Y2 and Y6 </w:t>
      </w:r>
    </w:p>
    <w:p w:rsidR="00EA7EEC" w:rsidRDefault="00C83C91">
      <w:pPr>
        <w:numPr>
          <w:ilvl w:val="0"/>
          <w:numId w:val="1"/>
        </w:numPr>
        <w:ind w:hanging="360"/>
      </w:pPr>
      <w:r>
        <w:t xml:space="preserve">Use of technology and online programmes </w:t>
      </w:r>
    </w:p>
    <w:p w:rsidR="00EA7EEC" w:rsidRDefault="00C83C91">
      <w:pPr>
        <w:numPr>
          <w:ilvl w:val="0"/>
          <w:numId w:val="1"/>
        </w:numPr>
        <w:ind w:hanging="360"/>
      </w:pPr>
      <w:r>
        <w:t xml:space="preserve">Purchasing resources to provide greater challenge </w:t>
      </w:r>
      <w:proofErr w:type="spellStart"/>
      <w:r>
        <w:t>eg</w:t>
      </w:r>
      <w:proofErr w:type="spellEnd"/>
      <w:r>
        <w:t xml:space="preserve"> reading and maths </w:t>
      </w:r>
      <w:r>
        <w:rPr>
          <w:rFonts w:ascii="Segoe UI Symbol" w:eastAsia="Segoe UI Symbol" w:hAnsi="Segoe UI Symbol" w:cs="Segoe UI Symbol"/>
        </w:rPr>
        <w:t></w:t>
      </w:r>
      <w:r>
        <w:rPr>
          <w:rFonts w:ascii="Arial" w:eastAsia="Arial" w:hAnsi="Arial" w:cs="Arial"/>
        </w:rPr>
        <w:t xml:space="preserve"> </w:t>
      </w:r>
      <w:r>
        <w:t xml:space="preserve">Moderation and standardisation activities for higher achieving pupils’ work. </w:t>
      </w:r>
    </w:p>
    <w:p w:rsidR="00EA7EEC" w:rsidRDefault="00C83C91">
      <w:pPr>
        <w:numPr>
          <w:ilvl w:val="0"/>
          <w:numId w:val="1"/>
        </w:numPr>
        <w:ind w:hanging="360"/>
      </w:pPr>
      <w:r>
        <w:t xml:space="preserve">Regular communication with parents/ carers    </w:t>
      </w:r>
    </w:p>
    <w:p w:rsidR="00EA7EEC" w:rsidRDefault="00C83C91">
      <w:pPr>
        <w:spacing w:after="0" w:line="259" w:lineRule="auto"/>
        <w:ind w:left="992" w:firstLine="0"/>
      </w:pPr>
      <w:r>
        <w:t xml:space="preserve"> </w:t>
      </w:r>
    </w:p>
    <w:tbl>
      <w:tblPr>
        <w:tblStyle w:val="TableGrid"/>
        <w:tblW w:w="9241" w:type="dxa"/>
        <w:tblInd w:w="-107" w:type="dxa"/>
        <w:tblCellMar>
          <w:top w:w="53" w:type="dxa"/>
          <w:left w:w="107" w:type="dxa"/>
          <w:right w:w="115" w:type="dxa"/>
        </w:tblCellMar>
        <w:tblLook w:val="04A0" w:firstRow="1" w:lastRow="0" w:firstColumn="1" w:lastColumn="0" w:noHBand="0" w:noVBand="1"/>
      </w:tblPr>
      <w:tblGrid>
        <w:gridCol w:w="5777"/>
        <w:gridCol w:w="3464"/>
      </w:tblGrid>
      <w:tr w:rsidR="00EA7EEC">
        <w:trPr>
          <w:trHeight w:val="302"/>
        </w:trPr>
        <w:tc>
          <w:tcPr>
            <w:tcW w:w="5778" w:type="dxa"/>
            <w:tcBorders>
              <w:top w:val="single" w:sz="4" w:space="0" w:color="000000"/>
              <w:left w:val="single" w:sz="4" w:space="0" w:color="000000"/>
              <w:bottom w:val="single" w:sz="4" w:space="0" w:color="000000"/>
              <w:right w:val="single" w:sz="4" w:space="0" w:color="000000"/>
            </w:tcBorders>
            <w:shd w:val="clear" w:color="auto" w:fill="A6A6A6"/>
          </w:tcPr>
          <w:p w:rsidR="00EA7EEC" w:rsidRDefault="00C83C91">
            <w:pPr>
              <w:spacing w:after="0" w:line="259" w:lineRule="auto"/>
              <w:ind w:left="0" w:firstLine="0"/>
            </w:pPr>
            <w:r>
              <w:rPr>
                <w:b/>
              </w:rPr>
              <w:t xml:space="preserve">Number of pupils and pupil premium grant received </w:t>
            </w:r>
          </w:p>
        </w:tc>
        <w:tc>
          <w:tcPr>
            <w:tcW w:w="3464" w:type="dxa"/>
            <w:tcBorders>
              <w:top w:val="single" w:sz="4" w:space="0" w:color="000000"/>
              <w:left w:val="single" w:sz="4" w:space="0" w:color="000000"/>
              <w:bottom w:val="single" w:sz="4" w:space="0" w:color="000000"/>
              <w:right w:val="single" w:sz="4" w:space="0" w:color="000000"/>
            </w:tcBorders>
            <w:shd w:val="clear" w:color="auto" w:fill="A6A6A6"/>
          </w:tcPr>
          <w:p w:rsidR="00EA7EEC" w:rsidRDefault="00C83C91">
            <w:pPr>
              <w:spacing w:after="0" w:line="259" w:lineRule="auto"/>
              <w:ind w:left="0" w:firstLine="0"/>
            </w:pPr>
            <w:r>
              <w:rPr>
                <w:b/>
              </w:rPr>
              <w:t xml:space="preserve"> </w:t>
            </w:r>
          </w:p>
        </w:tc>
      </w:tr>
      <w:tr w:rsidR="00EA7EEC">
        <w:trPr>
          <w:trHeight w:val="304"/>
        </w:trPr>
        <w:tc>
          <w:tcPr>
            <w:tcW w:w="577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t xml:space="preserve">Total number of pupils on roll (Sept 18) </w:t>
            </w:r>
          </w:p>
        </w:tc>
        <w:tc>
          <w:tcPr>
            <w:tcW w:w="3464" w:type="dxa"/>
            <w:tcBorders>
              <w:top w:val="single" w:sz="4" w:space="0" w:color="000000"/>
              <w:left w:val="single" w:sz="4" w:space="0" w:color="000000"/>
              <w:bottom w:val="single" w:sz="4" w:space="0" w:color="000000"/>
              <w:right w:val="single" w:sz="4" w:space="0" w:color="000000"/>
            </w:tcBorders>
          </w:tcPr>
          <w:p w:rsidR="00EA7EEC" w:rsidRDefault="00404711">
            <w:pPr>
              <w:spacing w:after="0" w:line="259" w:lineRule="auto"/>
              <w:ind w:left="0" w:firstLine="0"/>
            </w:pPr>
            <w:r>
              <w:rPr>
                <w:b/>
              </w:rPr>
              <w:t>202</w:t>
            </w:r>
            <w:r w:rsidR="00C83C91">
              <w:rPr>
                <w:b/>
              </w:rPr>
              <w:t xml:space="preserve"> (Reception to Y6) </w:t>
            </w:r>
          </w:p>
        </w:tc>
      </w:tr>
      <w:tr w:rsidR="00EA7EEC">
        <w:trPr>
          <w:trHeight w:val="302"/>
        </w:trPr>
        <w:tc>
          <w:tcPr>
            <w:tcW w:w="577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t xml:space="preserve">Pupils eligible for PPG  </w:t>
            </w:r>
          </w:p>
        </w:tc>
        <w:tc>
          <w:tcPr>
            <w:tcW w:w="3464" w:type="dxa"/>
            <w:tcBorders>
              <w:top w:val="single" w:sz="4" w:space="0" w:color="000000"/>
              <w:left w:val="single" w:sz="4" w:space="0" w:color="000000"/>
              <w:bottom w:val="single" w:sz="4" w:space="0" w:color="000000"/>
              <w:right w:val="single" w:sz="4" w:space="0" w:color="000000"/>
            </w:tcBorders>
          </w:tcPr>
          <w:p w:rsidR="00EA7EEC" w:rsidRDefault="00404711">
            <w:pPr>
              <w:spacing w:after="0" w:line="259" w:lineRule="auto"/>
              <w:ind w:left="0" w:firstLine="0"/>
            </w:pPr>
            <w:r>
              <w:rPr>
                <w:b/>
              </w:rPr>
              <w:t>82</w:t>
            </w:r>
            <w:r w:rsidR="00C83C91">
              <w:rPr>
                <w:b/>
              </w:rPr>
              <w:t xml:space="preserve">  </w:t>
            </w:r>
          </w:p>
        </w:tc>
      </w:tr>
      <w:tr w:rsidR="00EA7EEC">
        <w:trPr>
          <w:trHeight w:val="305"/>
        </w:trPr>
        <w:tc>
          <w:tcPr>
            <w:tcW w:w="577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t xml:space="preserve">Total amount of PPG received </w:t>
            </w:r>
          </w:p>
        </w:tc>
        <w:tc>
          <w:tcPr>
            <w:tcW w:w="3464" w:type="dxa"/>
            <w:tcBorders>
              <w:top w:val="single" w:sz="4" w:space="0" w:color="000000"/>
              <w:left w:val="single" w:sz="4" w:space="0" w:color="000000"/>
              <w:bottom w:val="single" w:sz="4" w:space="0" w:color="000000"/>
              <w:right w:val="single" w:sz="4" w:space="0" w:color="000000"/>
            </w:tcBorders>
          </w:tcPr>
          <w:p w:rsidR="00EA7EEC" w:rsidRDefault="00404711">
            <w:pPr>
              <w:spacing w:after="0" w:line="259" w:lineRule="auto"/>
              <w:ind w:left="0" w:firstLine="0"/>
            </w:pPr>
            <w:r>
              <w:rPr>
                <w:b/>
              </w:rPr>
              <w:t>£ 130,674</w:t>
            </w:r>
            <w:r w:rsidR="00C83C91">
              <w:rPr>
                <w:b/>
              </w:rPr>
              <w:t xml:space="preserve"> </w:t>
            </w:r>
          </w:p>
        </w:tc>
      </w:tr>
    </w:tbl>
    <w:p w:rsidR="00EA7EEC" w:rsidRDefault="00C83C91">
      <w:pPr>
        <w:spacing w:after="0" w:line="259" w:lineRule="auto"/>
        <w:ind w:left="0" w:firstLine="0"/>
      </w:pPr>
      <w:r>
        <w:rPr>
          <w:b/>
        </w:rPr>
        <w:t xml:space="preserve"> </w:t>
      </w:r>
    </w:p>
    <w:p w:rsidR="00EA7EEC" w:rsidRDefault="00C83C91">
      <w:pPr>
        <w:spacing w:after="35"/>
        <w:ind w:left="-5"/>
      </w:pPr>
      <w:r>
        <w:rPr>
          <w:b/>
        </w:rPr>
        <w:t xml:space="preserve">OUR MAIN AREAS FOR SCHOOL IMPROVEMENT FOR THIS YEAR ARE: </w:t>
      </w:r>
    </w:p>
    <w:p w:rsidR="00EA7EEC" w:rsidRDefault="00C83C91">
      <w:pPr>
        <w:numPr>
          <w:ilvl w:val="0"/>
          <w:numId w:val="1"/>
        </w:numPr>
        <w:spacing w:after="40"/>
        <w:ind w:hanging="360"/>
      </w:pPr>
      <w:r>
        <w:t xml:space="preserve">To ensure that outcomes continue to improve identified groups of pupils, particularly girls, those in receipt of Pupil Premium and SEND pupils.  </w:t>
      </w:r>
    </w:p>
    <w:p w:rsidR="00EA7EEC" w:rsidRDefault="00C83C91">
      <w:pPr>
        <w:numPr>
          <w:ilvl w:val="0"/>
          <w:numId w:val="1"/>
        </w:numPr>
        <w:ind w:hanging="360"/>
      </w:pPr>
      <w:r>
        <w:t xml:space="preserve">To continue to improve attendance and punctuality in all phases. </w:t>
      </w:r>
    </w:p>
    <w:p w:rsidR="00EA7EEC" w:rsidRDefault="00C83C91">
      <w:pPr>
        <w:numPr>
          <w:ilvl w:val="0"/>
          <w:numId w:val="1"/>
        </w:numPr>
        <w:ind w:hanging="360"/>
      </w:pPr>
      <w:r>
        <w:t xml:space="preserve">Outline strategic plans for whole school improvement and for individual  </w:t>
      </w:r>
    </w:p>
    <w:p w:rsidR="00EA7EEC" w:rsidRDefault="00C83C91">
      <w:pPr>
        <w:numPr>
          <w:ilvl w:val="0"/>
          <w:numId w:val="1"/>
        </w:numPr>
        <w:spacing w:after="39"/>
        <w:ind w:hanging="360"/>
      </w:pPr>
      <w:r>
        <w:t xml:space="preserve">To maintain improvements in the teaching of writing and further strengthen teaching and learning in Grammar, punctuation and spelling. </w:t>
      </w:r>
    </w:p>
    <w:p w:rsidR="00EA7EEC" w:rsidRDefault="00C83C91">
      <w:pPr>
        <w:numPr>
          <w:ilvl w:val="0"/>
          <w:numId w:val="1"/>
        </w:numPr>
        <w:ind w:hanging="360"/>
      </w:pPr>
      <w:r>
        <w:lastRenderedPageBreak/>
        <w:t xml:space="preserve">To further enhance the school’s curriculum particularly focusing on the provision of Foundation subjects.  </w:t>
      </w:r>
    </w:p>
    <w:p w:rsidR="00EA7EEC" w:rsidRDefault="00C83C91">
      <w:pPr>
        <w:numPr>
          <w:ilvl w:val="0"/>
          <w:numId w:val="1"/>
        </w:numPr>
        <w:ind w:hanging="360"/>
      </w:pPr>
      <w:r>
        <w:t xml:space="preserve">Continue to build on the high quality provision for Religious Education by implementing improvements identified during the Section 48 inspection. </w:t>
      </w:r>
    </w:p>
    <w:p w:rsidR="00EA7EEC" w:rsidRDefault="00C83C91">
      <w:pPr>
        <w:spacing w:after="83" w:line="259" w:lineRule="auto"/>
        <w:ind w:left="0" w:firstLine="0"/>
      </w:pPr>
      <w:r>
        <w:rPr>
          <w:b/>
          <w:sz w:val="14"/>
        </w:rPr>
        <w:t xml:space="preserve"> </w:t>
      </w:r>
    </w:p>
    <w:p w:rsidR="00EA7EEC" w:rsidRDefault="00C83C91">
      <w:pPr>
        <w:ind w:left="-5"/>
      </w:pPr>
      <w:r>
        <w:rPr>
          <w:b/>
        </w:rPr>
        <w:t xml:space="preserve">Our Pupil Premium Allocation for 2018-19 is £ 109 820 and plans have been made to spend the money in the following ways: </w:t>
      </w:r>
    </w:p>
    <w:p w:rsidR="00EA7EEC" w:rsidRDefault="00C83C91">
      <w:pPr>
        <w:spacing w:after="0" w:line="259" w:lineRule="auto"/>
        <w:ind w:left="0" w:firstLine="0"/>
      </w:pPr>
      <w:r>
        <w:rPr>
          <w:b/>
          <w:sz w:val="12"/>
        </w:rPr>
        <w:t xml:space="preserve"> </w:t>
      </w:r>
    </w:p>
    <w:tbl>
      <w:tblPr>
        <w:tblStyle w:val="TableGrid"/>
        <w:tblW w:w="14177" w:type="dxa"/>
        <w:tblInd w:w="-108" w:type="dxa"/>
        <w:tblCellMar>
          <w:top w:w="46" w:type="dxa"/>
          <w:left w:w="108" w:type="dxa"/>
          <w:right w:w="69" w:type="dxa"/>
        </w:tblCellMar>
        <w:tblLook w:val="04A0" w:firstRow="1" w:lastRow="0" w:firstColumn="1" w:lastColumn="0" w:noHBand="0" w:noVBand="1"/>
      </w:tblPr>
      <w:tblGrid>
        <w:gridCol w:w="2355"/>
        <w:gridCol w:w="3404"/>
        <w:gridCol w:w="1356"/>
        <w:gridCol w:w="1944"/>
        <w:gridCol w:w="2120"/>
        <w:gridCol w:w="2998"/>
      </w:tblGrid>
      <w:tr w:rsidR="00EA7EEC">
        <w:trPr>
          <w:trHeight w:val="595"/>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37" w:firstLine="0"/>
              <w:jc w:val="center"/>
            </w:pPr>
            <w:r>
              <w:rPr>
                <w:b/>
              </w:rPr>
              <w:t xml:space="preserve">Focus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jc w:val="center"/>
            </w:pPr>
            <w:r>
              <w:rPr>
                <w:b/>
              </w:rPr>
              <w:t xml:space="preserve">What difference does this make?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jc w:val="center"/>
            </w:pPr>
            <w:r>
              <w:rPr>
                <w:b/>
              </w:rPr>
              <w:t xml:space="preserve">Targeted pupils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41" w:firstLine="0"/>
              <w:jc w:val="center"/>
            </w:pPr>
            <w:r>
              <w:rPr>
                <w:b/>
              </w:rPr>
              <w:t xml:space="preserve">Cost from PPG </w:t>
            </w:r>
          </w:p>
          <w:p w:rsidR="00EA7EEC" w:rsidRDefault="00C83C91">
            <w:pPr>
              <w:spacing w:after="0" w:line="259" w:lineRule="auto"/>
              <w:ind w:left="15" w:firstLine="0"/>
              <w:jc w:val="center"/>
            </w:pPr>
            <w:r>
              <w:rPr>
                <w:b/>
              </w:rPr>
              <w:t xml:space="preserve">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40" w:firstLine="0"/>
              <w:jc w:val="center"/>
            </w:pPr>
            <w:r>
              <w:rPr>
                <w:b/>
              </w:rPr>
              <w:t xml:space="preserve">Monitored by: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41" w:firstLine="0"/>
              <w:jc w:val="center"/>
            </w:pPr>
            <w:r>
              <w:rPr>
                <w:b/>
              </w:rPr>
              <w:t xml:space="preserve">Intended outcomes </w:t>
            </w:r>
          </w:p>
        </w:tc>
      </w:tr>
      <w:tr w:rsidR="00EA7EEC">
        <w:trPr>
          <w:trHeight w:val="1085"/>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rPr>
                <w:sz w:val="22"/>
              </w:rPr>
            </w:pPr>
            <w:r>
              <w:rPr>
                <w:sz w:val="22"/>
              </w:rPr>
              <w:t>An addition</w:t>
            </w:r>
            <w:r w:rsidR="00DE7F07">
              <w:rPr>
                <w:sz w:val="22"/>
              </w:rPr>
              <w:t xml:space="preserve">al teacher for pupils </w:t>
            </w:r>
            <w:r w:rsidR="008D728A">
              <w:rPr>
                <w:sz w:val="22"/>
              </w:rPr>
              <w:t>in</w:t>
            </w:r>
            <w:r w:rsidR="00DE7F07">
              <w:rPr>
                <w:sz w:val="22"/>
              </w:rPr>
              <w:t xml:space="preserve"> Y6 three mornings a week.</w:t>
            </w:r>
          </w:p>
          <w:p w:rsidR="002F548D" w:rsidRDefault="002F548D">
            <w:pPr>
              <w:spacing w:after="0" w:line="259" w:lineRule="auto"/>
              <w:ind w:left="0" w:firstLine="0"/>
              <w:rPr>
                <w:sz w:val="22"/>
              </w:rPr>
            </w:pPr>
          </w:p>
          <w:p w:rsidR="002F548D" w:rsidRDefault="002F548D">
            <w:pPr>
              <w:spacing w:after="0" w:line="259" w:lineRule="auto"/>
              <w:ind w:left="0" w:firstLine="0"/>
              <w:rPr>
                <w:sz w:val="22"/>
              </w:rPr>
            </w:pPr>
            <w:r>
              <w:rPr>
                <w:sz w:val="22"/>
              </w:rPr>
              <w:t xml:space="preserve">DHT also takes a group of </w:t>
            </w:r>
            <w:r w:rsidR="008D728A">
              <w:rPr>
                <w:sz w:val="22"/>
              </w:rPr>
              <w:t xml:space="preserve">Y6 </w:t>
            </w:r>
            <w:r>
              <w:rPr>
                <w:sz w:val="22"/>
              </w:rPr>
              <w:t>PP children three times a week</w:t>
            </w:r>
          </w:p>
          <w:p w:rsidR="008D728A" w:rsidRDefault="008D728A">
            <w:pPr>
              <w:spacing w:after="0" w:line="259" w:lineRule="auto"/>
              <w:ind w:left="0" w:firstLine="0"/>
              <w:rPr>
                <w:sz w:val="22"/>
              </w:rPr>
            </w:pPr>
          </w:p>
          <w:p w:rsidR="008D728A" w:rsidRDefault="008D728A">
            <w:pPr>
              <w:spacing w:after="0" w:line="259" w:lineRule="auto"/>
              <w:ind w:left="0" w:firstLine="0"/>
            </w:pP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Continued targeted small group </w:t>
            </w:r>
          </w:p>
          <w:p w:rsidR="00EA7EEC" w:rsidRDefault="00C83C91">
            <w:pPr>
              <w:spacing w:after="0" w:line="259" w:lineRule="auto"/>
              <w:ind w:left="0" w:firstLine="0"/>
            </w:pPr>
            <w:proofErr w:type="gramStart"/>
            <w:r>
              <w:rPr>
                <w:sz w:val="22"/>
              </w:rPr>
              <w:t>support</w:t>
            </w:r>
            <w:proofErr w:type="gramEnd"/>
            <w:r>
              <w:rPr>
                <w:sz w:val="22"/>
              </w:rPr>
              <w:t xml:space="preserve"> in English and Mathematics.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jc w:val="both"/>
            </w:pPr>
            <w:r>
              <w:rPr>
                <w:sz w:val="22"/>
              </w:rPr>
              <w:t xml:space="preserve">Year 2 and Year 6.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2F548D">
            <w:pPr>
              <w:spacing w:after="0" w:line="259" w:lineRule="auto"/>
              <w:ind w:left="0" w:firstLine="0"/>
            </w:pPr>
            <w:r>
              <w:rPr>
                <w:sz w:val="22"/>
              </w:rPr>
              <w:t>£5000</w:t>
            </w:r>
            <w:r w:rsidR="00C83C91">
              <w:rPr>
                <w:sz w:val="22"/>
              </w:rPr>
              <w:t xml:space="preserve">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2F548D">
            <w:pPr>
              <w:spacing w:after="0" w:line="259" w:lineRule="auto"/>
              <w:ind w:left="0" w:firstLine="0"/>
            </w:pPr>
            <w:r>
              <w:rPr>
                <w:sz w:val="22"/>
              </w:rPr>
              <w:t>HT and SLT</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rPr>
                <w:sz w:val="22"/>
              </w:rPr>
            </w:pPr>
            <w:r>
              <w:rPr>
                <w:sz w:val="22"/>
              </w:rPr>
              <w:t xml:space="preserve">Pupils will benefit from smaller groupings, accelerated progress and narrowing of gaps. </w:t>
            </w:r>
          </w:p>
          <w:p w:rsidR="002F548D" w:rsidRDefault="002F548D">
            <w:pPr>
              <w:spacing w:after="0" w:line="259" w:lineRule="auto"/>
              <w:ind w:left="0" w:firstLine="0"/>
              <w:rPr>
                <w:sz w:val="22"/>
              </w:rPr>
            </w:pPr>
          </w:p>
          <w:p w:rsidR="002F548D" w:rsidRDefault="002F548D">
            <w:pPr>
              <w:spacing w:after="0" w:line="259" w:lineRule="auto"/>
              <w:ind w:left="0" w:firstLine="0"/>
            </w:pPr>
            <w:r>
              <w:rPr>
                <w:sz w:val="22"/>
              </w:rPr>
              <w:t>Gaps in learning are identified and addressed.</w:t>
            </w:r>
          </w:p>
        </w:tc>
      </w:tr>
    </w:tbl>
    <w:p w:rsidR="00EA7EEC" w:rsidRDefault="00EA7EEC">
      <w:pPr>
        <w:spacing w:after="0" w:line="259" w:lineRule="auto"/>
        <w:ind w:left="-1440" w:right="15391" w:firstLine="0"/>
      </w:pPr>
    </w:p>
    <w:tbl>
      <w:tblPr>
        <w:tblStyle w:val="TableGrid"/>
        <w:tblW w:w="14177" w:type="dxa"/>
        <w:tblInd w:w="-108" w:type="dxa"/>
        <w:tblCellMar>
          <w:top w:w="46" w:type="dxa"/>
          <w:left w:w="108" w:type="dxa"/>
          <w:right w:w="58" w:type="dxa"/>
        </w:tblCellMar>
        <w:tblLook w:val="04A0" w:firstRow="1" w:lastRow="0" w:firstColumn="1" w:lastColumn="0" w:noHBand="0" w:noVBand="1"/>
      </w:tblPr>
      <w:tblGrid>
        <w:gridCol w:w="2355"/>
        <w:gridCol w:w="3404"/>
        <w:gridCol w:w="1356"/>
        <w:gridCol w:w="1944"/>
        <w:gridCol w:w="2120"/>
        <w:gridCol w:w="2998"/>
      </w:tblGrid>
      <w:tr w:rsidR="00EA7EEC">
        <w:trPr>
          <w:trHeight w:val="1354"/>
        </w:trPr>
        <w:tc>
          <w:tcPr>
            <w:tcW w:w="2355" w:type="dxa"/>
            <w:tcBorders>
              <w:top w:val="single" w:sz="4" w:space="0" w:color="000000"/>
              <w:left w:val="single" w:sz="4" w:space="0" w:color="000000"/>
              <w:bottom w:val="single" w:sz="4" w:space="0" w:color="000000"/>
              <w:right w:val="single" w:sz="4" w:space="0" w:color="000000"/>
            </w:tcBorders>
          </w:tcPr>
          <w:p w:rsidR="00EA7EEC" w:rsidRDefault="00920320">
            <w:pPr>
              <w:spacing w:after="0" w:line="259" w:lineRule="auto"/>
              <w:ind w:left="0" w:right="414" w:firstLine="0"/>
              <w:jc w:val="both"/>
            </w:pPr>
            <w:r>
              <w:rPr>
                <w:sz w:val="22"/>
              </w:rPr>
              <w:t xml:space="preserve">Two </w:t>
            </w:r>
            <w:r w:rsidR="00C83C91">
              <w:rPr>
                <w:sz w:val="22"/>
              </w:rPr>
              <w:t>Le</w:t>
            </w:r>
            <w:r>
              <w:rPr>
                <w:sz w:val="22"/>
              </w:rPr>
              <w:t>arning Mentors who work relentlessly to improve attendance.</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Support for vulnerable children with additional barriers to their learning.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Identified pupils in all year groups.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920320">
            <w:pPr>
              <w:spacing w:after="0" w:line="259" w:lineRule="auto"/>
              <w:ind w:left="0" w:firstLine="0"/>
            </w:pPr>
            <w:r>
              <w:rPr>
                <w:sz w:val="22"/>
              </w:rPr>
              <w:t>£30,000</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and DHT, Class teachers.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Barriers to learning are reduced for pupils, confidence and self-esteem increase, positive impact on achievement.  </w:t>
            </w:r>
          </w:p>
        </w:tc>
      </w:tr>
      <w:tr w:rsidR="00EA7EEC">
        <w:trPr>
          <w:trHeight w:val="1083"/>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Further improvements in attendance and punctuality.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Support from EWO service as well as a range of rewards for pupils with very good or improving attendance.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17" w:firstLine="0"/>
            </w:pPr>
            <w:r>
              <w:rPr>
                <w:sz w:val="22"/>
              </w:rPr>
              <w:t xml:space="preserve">All pupils from R to Y6.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2F548D">
            <w:pPr>
              <w:spacing w:after="0" w:line="259" w:lineRule="auto"/>
              <w:ind w:left="0" w:firstLine="0"/>
            </w:pPr>
            <w:r>
              <w:rPr>
                <w:sz w:val="22"/>
              </w:rPr>
              <w:t>EWO £2 500</w:t>
            </w:r>
            <w:r w:rsidR="00C83C91">
              <w:rPr>
                <w:sz w:val="22"/>
              </w:rPr>
              <w:t xml:space="preserve"> </w:t>
            </w:r>
          </w:p>
          <w:p w:rsidR="00EA7EEC" w:rsidRDefault="00920320">
            <w:pPr>
              <w:spacing w:after="0" w:line="259" w:lineRule="auto"/>
              <w:ind w:left="0" w:firstLine="0"/>
            </w:pPr>
            <w:r>
              <w:rPr>
                <w:sz w:val="22"/>
              </w:rPr>
              <w:t>Rewards and trips £15</w:t>
            </w:r>
            <w:r w:rsidR="00C83C91">
              <w:rPr>
                <w:sz w:val="22"/>
              </w:rPr>
              <w:t xml:space="preserve">00 </w:t>
            </w:r>
          </w:p>
          <w:p w:rsidR="00EA7EEC" w:rsidRDefault="00920320">
            <w:pPr>
              <w:spacing w:after="0" w:line="259" w:lineRule="auto"/>
              <w:ind w:left="0" w:firstLine="0"/>
            </w:pPr>
            <w:r>
              <w:rPr>
                <w:sz w:val="22"/>
              </w:rPr>
              <w:t>Total £4,0</w:t>
            </w:r>
            <w:r w:rsidR="00C83C91">
              <w:rPr>
                <w:sz w:val="22"/>
              </w:rPr>
              <w:t xml:space="preserve">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and DHT.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Attendance and punctuality continued to improve and is closer to sector and national averages. </w:t>
            </w:r>
          </w:p>
        </w:tc>
      </w:tr>
      <w:tr w:rsidR="00EA7EEC">
        <w:trPr>
          <w:trHeight w:val="1085"/>
        </w:trPr>
        <w:tc>
          <w:tcPr>
            <w:tcW w:w="2355" w:type="dxa"/>
            <w:tcBorders>
              <w:top w:val="single" w:sz="4" w:space="0" w:color="000000"/>
              <w:left w:val="single" w:sz="4" w:space="0" w:color="000000"/>
              <w:bottom w:val="single" w:sz="4" w:space="0" w:color="000000"/>
              <w:right w:val="single" w:sz="4" w:space="0" w:color="000000"/>
            </w:tcBorders>
          </w:tcPr>
          <w:p w:rsidR="00EB1311" w:rsidRDefault="00920320" w:rsidP="002C3D22">
            <w:pPr>
              <w:spacing w:after="17" w:line="237" w:lineRule="auto"/>
              <w:ind w:left="0" w:firstLine="0"/>
              <w:jc w:val="both"/>
              <w:rPr>
                <w:sz w:val="22"/>
              </w:rPr>
            </w:pPr>
            <w:r>
              <w:rPr>
                <w:sz w:val="22"/>
              </w:rPr>
              <w:lastRenderedPageBreak/>
              <w:t>TAs supporting maths and Engli</w:t>
            </w:r>
            <w:r w:rsidR="002C3D22">
              <w:rPr>
                <w:sz w:val="22"/>
              </w:rPr>
              <w:t>sh in all classes every morning, including an additional TA for maths in Y2 three mornings a week.</w:t>
            </w:r>
          </w:p>
          <w:p w:rsidR="00EA7EEC" w:rsidRPr="002C3D22" w:rsidRDefault="00920320" w:rsidP="002C3D22">
            <w:pPr>
              <w:spacing w:after="17" w:line="237" w:lineRule="auto"/>
              <w:ind w:left="0" w:firstLine="0"/>
              <w:jc w:val="both"/>
              <w:rPr>
                <w:sz w:val="22"/>
              </w:rPr>
            </w:pPr>
            <w:r>
              <w:rPr>
                <w:sz w:val="22"/>
              </w:rPr>
              <w:t>T</w:t>
            </w:r>
            <w:r w:rsidR="002C3D22">
              <w:rPr>
                <w:sz w:val="22"/>
              </w:rPr>
              <w:t>As supporting intervention in the afternoons.</w:t>
            </w:r>
            <w:r w:rsidR="00C83C91">
              <w:rPr>
                <w:sz w:val="22"/>
              </w:rPr>
              <w:tab/>
              <w:t xml:space="preserve"> </w:t>
            </w:r>
          </w:p>
          <w:p w:rsidR="00EA7EEC" w:rsidRDefault="00C83C91">
            <w:pPr>
              <w:spacing w:after="0" w:line="259" w:lineRule="auto"/>
              <w:ind w:left="0" w:firstLine="0"/>
            </w:pPr>
            <w:r>
              <w:rPr>
                <w:sz w:val="22"/>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920320" w:rsidRDefault="00920320">
            <w:pPr>
              <w:spacing w:after="0" w:line="259" w:lineRule="auto"/>
              <w:ind w:left="0" w:right="35" w:firstLine="0"/>
              <w:rPr>
                <w:sz w:val="22"/>
              </w:rPr>
            </w:pPr>
            <w:r>
              <w:rPr>
                <w:sz w:val="22"/>
              </w:rPr>
              <w:t>Children are more supported in their learning which increases confidence and self-esteem.</w:t>
            </w:r>
          </w:p>
          <w:p w:rsidR="00920320" w:rsidRDefault="00920320">
            <w:pPr>
              <w:spacing w:after="0" w:line="259" w:lineRule="auto"/>
              <w:ind w:left="0" w:right="35" w:firstLine="0"/>
              <w:rPr>
                <w:sz w:val="22"/>
              </w:rPr>
            </w:pPr>
          </w:p>
          <w:p w:rsidR="00EA7EEC" w:rsidRDefault="00C83C91">
            <w:pPr>
              <w:spacing w:after="0" w:line="259" w:lineRule="auto"/>
              <w:ind w:left="0" w:right="35" w:firstLine="0"/>
            </w:pPr>
            <w:r>
              <w:rPr>
                <w:sz w:val="22"/>
              </w:rPr>
              <w:t xml:space="preserve">Delivery of bespoke intervention programmes to targeted individuals and groups of KS1 and KS2 children. </w:t>
            </w:r>
          </w:p>
        </w:tc>
        <w:tc>
          <w:tcPr>
            <w:tcW w:w="1356" w:type="dxa"/>
            <w:tcBorders>
              <w:top w:val="single" w:sz="4" w:space="0" w:color="000000"/>
              <w:left w:val="single" w:sz="4" w:space="0" w:color="000000"/>
              <w:bottom w:val="single" w:sz="4" w:space="0" w:color="000000"/>
              <w:right w:val="single" w:sz="4" w:space="0" w:color="000000"/>
            </w:tcBorders>
          </w:tcPr>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EA7EEC" w:rsidRDefault="00C83C91">
            <w:pPr>
              <w:spacing w:after="0" w:line="259" w:lineRule="auto"/>
              <w:ind w:left="0" w:firstLine="0"/>
            </w:pPr>
            <w:r>
              <w:rPr>
                <w:sz w:val="22"/>
              </w:rPr>
              <w:t xml:space="preserve">Identified pupils in all classes </w:t>
            </w:r>
          </w:p>
        </w:tc>
        <w:tc>
          <w:tcPr>
            <w:tcW w:w="1944" w:type="dxa"/>
            <w:tcBorders>
              <w:top w:val="single" w:sz="4" w:space="0" w:color="000000"/>
              <w:left w:val="single" w:sz="4" w:space="0" w:color="000000"/>
              <w:bottom w:val="single" w:sz="4" w:space="0" w:color="000000"/>
              <w:right w:val="single" w:sz="4" w:space="0" w:color="000000"/>
            </w:tcBorders>
          </w:tcPr>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920320" w:rsidRDefault="00EB1311">
            <w:pPr>
              <w:spacing w:after="0" w:line="259" w:lineRule="auto"/>
              <w:ind w:left="0" w:firstLine="0"/>
              <w:rPr>
                <w:sz w:val="22"/>
              </w:rPr>
            </w:pPr>
            <w:r>
              <w:rPr>
                <w:sz w:val="22"/>
              </w:rPr>
              <w:t>% of TA costs:</w:t>
            </w:r>
          </w:p>
          <w:p w:rsidR="00EA7EEC" w:rsidRDefault="00EF3812">
            <w:pPr>
              <w:spacing w:after="0" w:line="259" w:lineRule="auto"/>
              <w:ind w:left="0" w:firstLine="0"/>
            </w:pPr>
            <w:r>
              <w:rPr>
                <w:sz w:val="22"/>
              </w:rPr>
              <w:t>£63</w:t>
            </w:r>
            <w:bookmarkStart w:id="0" w:name="_GoBack"/>
            <w:bookmarkEnd w:id="0"/>
            <w:r>
              <w:rPr>
                <w:sz w:val="22"/>
              </w:rPr>
              <w:t>,200</w:t>
            </w:r>
          </w:p>
        </w:tc>
        <w:tc>
          <w:tcPr>
            <w:tcW w:w="2120" w:type="dxa"/>
            <w:tcBorders>
              <w:top w:val="single" w:sz="4" w:space="0" w:color="000000"/>
              <w:left w:val="single" w:sz="4" w:space="0" w:color="000000"/>
              <w:bottom w:val="single" w:sz="4" w:space="0" w:color="000000"/>
              <w:right w:val="single" w:sz="4" w:space="0" w:color="000000"/>
            </w:tcBorders>
          </w:tcPr>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EA7EEC" w:rsidRDefault="00C83C91">
            <w:pPr>
              <w:spacing w:after="0" w:line="259" w:lineRule="auto"/>
              <w:ind w:left="0" w:firstLine="0"/>
            </w:pPr>
            <w:r>
              <w:rPr>
                <w:sz w:val="22"/>
              </w:rPr>
              <w:t xml:space="preserve">HT and DHT, Class teachers. </w:t>
            </w:r>
          </w:p>
        </w:tc>
        <w:tc>
          <w:tcPr>
            <w:tcW w:w="2998" w:type="dxa"/>
            <w:tcBorders>
              <w:top w:val="single" w:sz="4" w:space="0" w:color="000000"/>
              <w:left w:val="single" w:sz="4" w:space="0" w:color="000000"/>
              <w:bottom w:val="single" w:sz="4" w:space="0" w:color="000000"/>
              <w:right w:val="single" w:sz="4" w:space="0" w:color="000000"/>
            </w:tcBorders>
          </w:tcPr>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920320" w:rsidRDefault="00920320">
            <w:pPr>
              <w:spacing w:after="0" w:line="259" w:lineRule="auto"/>
              <w:ind w:left="0" w:firstLine="0"/>
              <w:rPr>
                <w:sz w:val="22"/>
              </w:rPr>
            </w:pPr>
          </w:p>
          <w:p w:rsidR="00EA7EEC" w:rsidRDefault="00C83C91">
            <w:pPr>
              <w:spacing w:after="0" w:line="259" w:lineRule="auto"/>
              <w:ind w:left="0" w:firstLine="0"/>
            </w:pPr>
            <w:r>
              <w:rPr>
                <w:sz w:val="22"/>
              </w:rPr>
              <w:t xml:space="preserve">Progress is accelerated and attainment in enhanced for all cohorts and groups across the school. </w:t>
            </w:r>
          </w:p>
        </w:tc>
      </w:tr>
      <w:tr w:rsidR="00EA7EEC">
        <w:trPr>
          <w:trHeight w:val="2160"/>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39" w:lineRule="auto"/>
              <w:ind w:left="0" w:firstLine="0"/>
            </w:pPr>
            <w:r>
              <w:rPr>
                <w:sz w:val="22"/>
              </w:rPr>
              <w:t xml:space="preserve">Further investment in additional writing and grammar punctuation and spelling materials </w:t>
            </w:r>
          </w:p>
          <w:p w:rsidR="00EA7EEC" w:rsidRDefault="00C83C91">
            <w:pPr>
              <w:spacing w:after="0" w:line="259" w:lineRule="auto"/>
              <w:ind w:left="0" w:firstLine="0"/>
            </w:pPr>
            <w:proofErr w:type="gramStart"/>
            <w:r>
              <w:rPr>
                <w:sz w:val="22"/>
              </w:rPr>
              <w:t>and</w:t>
            </w:r>
            <w:proofErr w:type="gramEnd"/>
            <w:r>
              <w:rPr>
                <w:sz w:val="22"/>
              </w:rPr>
              <w:t xml:space="preserve"> phonics programmes.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39" w:lineRule="auto"/>
              <w:ind w:left="0" w:right="6" w:firstLine="0"/>
            </w:pPr>
            <w:r>
              <w:rPr>
                <w:sz w:val="22"/>
              </w:rPr>
              <w:t xml:space="preserve">Quality grammar, spelling </w:t>
            </w:r>
            <w:proofErr w:type="gramStart"/>
            <w:r>
              <w:rPr>
                <w:sz w:val="22"/>
              </w:rPr>
              <w:t>and  writing</w:t>
            </w:r>
            <w:proofErr w:type="gramEnd"/>
            <w:r>
              <w:rPr>
                <w:sz w:val="22"/>
              </w:rPr>
              <w:t xml:space="preserve"> materials available across the school. Continuation of bespoke intervention programmes for individuals and small groups, ‘streamed’ phonics sessions etc. </w:t>
            </w:r>
          </w:p>
          <w:p w:rsidR="00EA7EEC" w:rsidRDefault="00C83C91">
            <w:pPr>
              <w:spacing w:after="0" w:line="259" w:lineRule="auto"/>
              <w:ind w:left="0" w:firstLine="0"/>
            </w:pPr>
            <w:r>
              <w:rPr>
                <w:sz w:val="22"/>
              </w:rPr>
              <w:t xml:space="preserve">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39" w:lineRule="auto"/>
              <w:ind w:left="0" w:right="19" w:firstLine="0"/>
            </w:pPr>
            <w:r>
              <w:rPr>
                <w:sz w:val="22"/>
              </w:rPr>
              <w:t xml:space="preserve">All pupils and those identified for specific </w:t>
            </w:r>
          </w:p>
          <w:p w:rsidR="00EA7EEC" w:rsidRDefault="00C83C91">
            <w:pPr>
              <w:spacing w:after="0" w:line="259" w:lineRule="auto"/>
              <w:ind w:left="0" w:firstLine="0"/>
              <w:jc w:val="both"/>
            </w:pPr>
            <w:r>
              <w:rPr>
                <w:sz w:val="22"/>
              </w:rPr>
              <w:t xml:space="preserve">programmes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£500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and DHT, phase leaders and subject leaders, Class teachers.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39" w:lineRule="auto"/>
              <w:ind w:left="0" w:firstLine="0"/>
            </w:pPr>
            <w:r>
              <w:rPr>
                <w:sz w:val="22"/>
              </w:rPr>
              <w:t xml:space="preserve">Good quality grammar, spelling, writing and phonics materials impact on comprehension and higher order skills.  </w:t>
            </w:r>
          </w:p>
          <w:p w:rsidR="00EA7EEC" w:rsidRDefault="00C83C91">
            <w:pPr>
              <w:spacing w:after="0" w:line="259" w:lineRule="auto"/>
              <w:ind w:left="0" w:firstLine="0"/>
            </w:pPr>
            <w:r>
              <w:rPr>
                <w:sz w:val="22"/>
              </w:rPr>
              <w:t xml:space="preserve">Positive impact on attainment and standards in writing and phonics. </w:t>
            </w:r>
          </w:p>
        </w:tc>
      </w:tr>
      <w:tr w:rsidR="00EA7EEC">
        <w:trPr>
          <w:trHeight w:val="888"/>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t>Curriculum enrichment including resources.</w:t>
            </w:r>
            <w:r>
              <w:rPr>
                <w:sz w:val="22"/>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All areas of the curriculum are well resourced for pupils across the school.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Pupils in all classes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£1 000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and DHT. Subject leaders.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The curriculum is further enriched, pupil achievement improves in all subjects. </w:t>
            </w:r>
          </w:p>
        </w:tc>
      </w:tr>
      <w:tr w:rsidR="00EA7EEC">
        <w:trPr>
          <w:trHeight w:val="2427"/>
        </w:trPr>
        <w:tc>
          <w:tcPr>
            <w:tcW w:w="2355" w:type="dxa"/>
            <w:tcBorders>
              <w:top w:val="single" w:sz="4" w:space="0" w:color="000000"/>
              <w:left w:val="single" w:sz="4" w:space="0" w:color="000000"/>
              <w:bottom w:val="single" w:sz="4" w:space="0" w:color="000000"/>
              <w:right w:val="single" w:sz="4" w:space="0" w:color="000000"/>
            </w:tcBorders>
          </w:tcPr>
          <w:p w:rsidR="00EA7EEC" w:rsidRDefault="00C54A24">
            <w:pPr>
              <w:spacing w:after="14" w:line="239" w:lineRule="auto"/>
              <w:ind w:left="0" w:right="37" w:firstLine="0"/>
            </w:pPr>
            <w:r>
              <w:rPr>
                <w:sz w:val="22"/>
              </w:rPr>
              <w:t xml:space="preserve">Beanstalk </w:t>
            </w:r>
            <w:r w:rsidR="002C3D22">
              <w:rPr>
                <w:sz w:val="22"/>
              </w:rPr>
              <w:t>321 reading Programme.</w:t>
            </w:r>
          </w:p>
          <w:p w:rsidR="00EA7EEC" w:rsidRDefault="00C83C91">
            <w:pPr>
              <w:spacing w:after="0" w:line="259" w:lineRule="auto"/>
              <w:ind w:left="0" w:firstLine="0"/>
            </w:pPr>
            <w:r>
              <w:rPr>
                <w:sz w:val="22"/>
              </w:rPr>
              <w:t xml:space="preserve"> </w:t>
            </w:r>
            <w:r>
              <w:rPr>
                <w:sz w:val="22"/>
              </w:rPr>
              <w:tab/>
              <w:t xml:space="preserve"> </w:t>
            </w:r>
          </w:p>
          <w:p w:rsidR="00EA7EEC" w:rsidRDefault="00C83C91">
            <w:pPr>
              <w:spacing w:after="0" w:line="259" w:lineRule="auto"/>
              <w:ind w:left="0" w:firstLine="0"/>
            </w:pPr>
            <w:r>
              <w:rPr>
                <w:sz w:val="22"/>
              </w:rPr>
              <w:t xml:space="preserve"> </w:t>
            </w:r>
          </w:p>
          <w:p w:rsidR="00EA7EEC" w:rsidRDefault="00C83C91">
            <w:pPr>
              <w:spacing w:after="0" w:line="259" w:lineRule="auto"/>
              <w:ind w:left="0" w:firstLine="0"/>
            </w:pPr>
            <w:r>
              <w:rPr>
                <w:sz w:val="22"/>
              </w:rPr>
              <w:t xml:space="preserve"> </w:t>
            </w:r>
          </w:p>
          <w:p w:rsidR="00EA7EEC" w:rsidRDefault="00C83C91">
            <w:pPr>
              <w:spacing w:after="0" w:line="259" w:lineRule="auto"/>
              <w:ind w:left="0" w:firstLine="0"/>
            </w:pPr>
            <w:r>
              <w:rPr>
                <w:sz w:val="22"/>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2C3D22">
            <w:pPr>
              <w:spacing w:after="0" w:line="259" w:lineRule="auto"/>
              <w:ind w:left="0" w:right="11" w:firstLine="0"/>
            </w:pPr>
            <w:r>
              <w:t>1:1 reading support for targeted children twice a week for 30 minutes each session.</w:t>
            </w:r>
          </w:p>
        </w:tc>
        <w:tc>
          <w:tcPr>
            <w:tcW w:w="1356" w:type="dxa"/>
            <w:tcBorders>
              <w:top w:val="single" w:sz="4" w:space="0" w:color="000000"/>
              <w:left w:val="single" w:sz="4" w:space="0" w:color="000000"/>
              <w:bottom w:val="single" w:sz="4" w:space="0" w:color="000000"/>
              <w:right w:val="single" w:sz="4" w:space="0" w:color="000000"/>
            </w:tcBorders>
          </w:tcPr>
          <w:p w:rsidR="00EA7EEC" w:rsidRDefault="002C3D22">
            <w:pPr>
              <w:spacing w:after="0" w:line="259" w:lineRule="auto"/>
              <w:ind w:left="0" w:firstLine="0"/>
            </w:pPr>
            <w:r>
              <w:rPr>
                <w:sz w:val="22"/>
              </w:rPr>
              <w:t>Targeted pupil premium children in Years 2 and 3</w:t>
            </w:r>
            <w:proofErr w:type="gramStart"/>
            <w:r>
              <w:rPr>
                <w:sz w:val="22"/>
              </w:rPr>
              <w:t>.</w:t>
            </w:r>
            <w:r w:rsidR="00C83C91">
              <w:rPr>
                <w:sz w:val="22"/>
              </w:rPr>
              <w:t>.</w:t>
            </w:r>
            <w:proofErr w:type="gramEnd"/>
            <w:r w:rsidR="00C83C91">
              <w:rPr>
                <w:sz w:val="22"/>
              </w:rPr>
              <w:t xml:space="preserve">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2C3D22">
            <w:pPr>
              <w:spacing w:after="0" w:line="259" w:lineRule="auto"/>
              <w:ind w:left="0" w:firstLine="0"/>
            </w:pPr>
            <w:r>
              <w:rPr>
                <w:sz w:val="22"/>
              </w:rPr>
              <w:t>£1,000</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54A24">
            <w:pPr>
              <w:spacing w:after="0" w:line="259" w:lineRule="auto"/>
              <w:ind w:left="0" w:firstLine="0"/>
              <w:jc w:val="both"/>
            </w:pPr>
            <w:r>
              <w:rPr>
                <w:sz w:val="22"/>
              </w:rPr>
              <w:t>Class teachers</w:t>
            </w:r>
            <w:proofErr w:type="gramStart"/>
            <w:r>
              <w:rPr>
                <w:sz w:val="22"/>
              </w:rPr>
              <w:t xml:space="preserve">, </w:t>
            </w:r>
            <w:r w:rsidR="00C83C91">
              <w:rPr>
                <w:sz w:val="22"/>
              </w:rPr>
              <w:t>.</w:t>
            </w:r>
            <w:proofErr w:type="gramEnd"/>
            <w:r w:rsidR="00C83C91">
              <w:rPr>
                <w:sz w:val="22"/>
              </w:rPr>
              <w:t xml:space="preserve">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54A24" w:rsidP="00C54A24">
            <w:pPr>
              <w:spacing w:after="0" w:line="259" w:lineRule="auto"/>
              <w:ind w:left="0" w:right="45" w:firstLine="0"/>
            </w:pPr>
            <w:r>
              <w:rPr>
                <w:sz w:val="22"/>
              </w:rPr>
              <w:t>Individual pupils’ who were not supported with home reading are receiving additional reading to ensure</w:t>
            </w:r>
            <w:r w:rsidR="00C83C91">
              <w:rPr>
                <w:sz w:val="22"/>
              </w:rPr>
              <w:t xml:space="preserve"> they make progress </w:t>
            </w:r>
            <w:r>
              <w:rPr>
                <w:sz w:val="22"/>
              </w:rPr>
              <w:t xml:space="preserve">and are </w:t>
            </w:r>
            <w:r w:rsidR="00C83C91">
              <w:rPr>
                <w:sz w:val="22"/>
              </w:rPr>
              <w:t xml:space="preserve">attaining closer to peers and national expectations.   </w:t>
            </w:r>
          </w:p>
        </w:tc>
      </w:tr>
    </w:tbl>
    <w:p w:rsidR="00EA7EEC" w:rsidRDefault="00EA7EEC">
      <w:pPr>
        <w:spacing w:after="0" w:line="259" w:lineRule="auto"/>
        <w:ind w:left="-1440" w:right="15391" w:firstLine="0"/>
      </w:pPr>
    </w:p>
    <w:tbl>
      <w:tblPr>
        <w:tblStyle w:val="TableGrid"/>
        <w:tblW w:w="14177" w:type="dxa"/>
        <w:tblInd w:w="-108" w:type="dxa"/>
        <w:tblCellMar>
          <w:top w:w="46" w:type="dxa"/>
          <w:left w:w="108" w:type="dxa"/>
          <w:right w:w="64" w:type="dxa"/>
        </w:tblCellMar>
        <w:tblLook w:val="04A0" w:firstRow="1" w:lastRow="0" w:firstColumn="1" w:lastColumn="0" w:noHBand="0" w:noVBand="1"/>
      </w:tblPr>
      <w:tblGrid>
        <w:gridCol w:w="2355"/>
        <w:gridCol w:w="3404"/>
        <w:gridCol w:w="1356"/>
        <w:gridCol w:w="1944"/>
        <w:gridCol w:w="2120"/>
        <w:gridCol w:w="2998"/>
      </w:tblGrid>
      <w:tr w:rsidR="00EA7EEC">
        <w:trPr>
          <w:trHeight w:val="1085"/>
        </w:trPr>
        <w:tc>
          <w:tcPr>
            <w:tcW w:w="2355" w:type="dxa"/>
            <w:tcBorders>
              <w:top w:val="single" w:sz="4" w:space="0" w:color="000000"/>
              <w:left w:val="single" w:sz="4" w:space="0" w:color="000000"/>
              <w:bottom w:val="single" w:sz="4" w:space="0" w:color="000000"/>
              <w:right w:val="single" w:sz="4" w:space="0" w:color="000000"/>
            </w:tcBorders>
          </w:tcPr>
          <w:p w:rsidR="00EA7EEC" w:rsidRDefault="00C54A24">
            <w:pPr>
              <w:spacing w:after="0" w:line="259" w:lineRule="auto"/>
              <w:ind w:left="0" w:firstLine="0"/>
            </w:pPr>
            <w:r>
              <w:rPr>
                <w:sz w:val="22"/>
              </w:rPr>
              <w:lastRenderedPageBreak/>
              <w:t xml:space="preserve">Free </w:t>
            </w:r>
            <w:r w:rsidR="00C83C91">
              <w:rPr>
                <w:sz w:val="22"/>
              </w:rPr>
              <w:t xml:space="preserve">extracurricular school clubs including dance, cookery, </w:t>
            </w:r>
            <w:r>
              <w:rPr>
                <w:sz w:val="22"/>
              </w:rPr>
              <w:t xml:space="preserve">art </w:t>
            </w:r>
            <w:r w:rsidR="00C83C91">
              <w:rPr>
                <w:sz w:val="22"/>
              </w:rPr>
              <w:t xml:space="preserve">&amp; music.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Wider range of opportunities for pupils to try new activities and experiences.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Pupils from across the school.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54A24">
            <w:pPr>
              <w:spacing w:after="0" w:line="259" w:lineRule="auto"/>
              <w:ind w:left="0" w:firstLine="0"/>
            </w:pPr>
            <w:r>
              <w:rPr>
                <w:sz w:val="22"/>
              </w:rPr>
              <w:t>£1000</w:t>
            </w:r>
            <w:r w:rsidR="00C83C91">
              <w:rPr>
                <w:sz w:val="22"/>
              </w:rPr>
              <w:t xml:space="preserve">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and school club coordinator.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A greater number of pupils, including those eligible for PPG have attended a greater number of activities. </w:t>
            </w:r>
          </w:p>
        </w:tc>
      </w:tr>
      <w:tr w:rsidR="00EA7EEC">
        <w:trPr>
          <w:trHeight w:val="1354"/>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39" w:lineRule="auto"/>
              <w:ind w:left="0" w:firstLine="0"/>
            </w:pPr>
            <w:r>
              <w:rPr>
                <w:sz w:val="22"/>
              </w:rPr>
              <w:t>Cost of transport for school trips and/ or educational visits.</w:t>
            </w:r>
            <w:r w:rsidR="00C54A24">
              <w:rPr>
                <w:sz w:val="22"/>
              </w:rPr>
              <w:t xml:space="preserve">, including a contribution towards </w:t>
            </w:r>
            <w:r>
              <w:rPr>
                <w:sz w:val="22"/>
              </w:rPr>
              <w:t xml:space="preserve">  </w:t>
            </w:r>
          </w:p>
          <w:p w:rsidR="00EA7EEC" w:rsidRDefault="00C83C91">
            <w:pPr>
              <w:spacing w:after="0" w:line="259" w:lineRule="auto"/>
              <w:ind w:left="0" w:firstLine="0"/>
            </w:pPr>
            <w:r>
              <w:rPr>
                <w:sz w:val="22"/>
              </w:rPr>
              <w:t xml:space="preserve"> </w:t>
            </w:r>
          </w:p>
          <w:p w:rsidR="00EA7EEC" w:rsidRDefault="00C83C91">
            <w:pPr>
              <w:spacing w:after="0" w:line="259" w:lineRule="auto"/>
              <w:ind w:left="0" w:firstLine="0"/>
            </w:pPr>
            <w:r>
              <w:rPr>
                <w:sz w:val="22"/>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39" w:firstLine="0"/>
            </w:pPr>
            <w:r>
              <w:rPr>
                <w:sz w:val="22"/>
              </w:rPr>
              <w:t xml:space="preserve">Curriculum enrichment, particularly with regard to topic work and foundation subjects.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Pupils in all year groups.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£3 700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subject leaders and class teachers.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The number of good quality enrichment activities and/ or educational visits increases during the academic year.  </w:t>
            </w:r>
          </w:p>
        </w:tc>
      </w:tr>
      <w:tr w:rsidR="00EA7EEC">
        <w:trPr>
          <w:trHeight w:val="1623"/>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39" w:lineRule="auto"/>
              <w:ind w:left="0" w:firstLine="0"/>
            </w:pPr>
            <w:r>
              <w:rPr>
                <w:sz w:val="22"/>
              </w:rPr>
              <w:t>Subsidising of school adventure hol</w:t>
            </w:r>
            <w:r w:rsidR="00477549">
              <w:rPr>
                <w:sz w:val="22"/>
              </w:rPr>
              <w:t>idays to CHET</w:t>
            </w:r>
            <w:r>
              <w:rPr>
                <w:sz w:val="22"/>
              </w:rPr>
              <w:t xml:space="preserve">.  </w:t>
            </w:r>
          </w:p>
          <w:p w:rsidR="00EA7EEC" w:rsidRDefault="00C83C91">
            <w:pPr>
              <w:spacing w:after="0" w:line="259" w:lineRule="auto"/>
              <w:ind w:left="0" w:firstLine="0"/>
            </w:pPr>
            <w:r>
              <w:rPr>
                <w:sz w:val="22"/>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More pupils from disadvantaged families are able to afford the cost of attending the residential trips.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477549">
            <w:pPr>
              <w:spacing w:after="0" w:line="259" w:lineRule="auto"/>
              <w:ind w:left="0" w:firstLine="0"/>
            </w:pPr>
            <w:r>
              <w:rPr>
                <w:sz w:val="22"/>
              </w:rPr>
              <w:t>Y4</w:t>
            </w:r>
            <w:proofErr w:type="gramStart"/>
            <w:r>
              <w:rPr>
                <w:sz w:val="22"/>
              </w:rPr>
              <w:t>,5</w:t>
            </w:r>
            <w:proofErr w:type="gramEnd"/>
            <w:r>
              <w:rPr>
                <w:sz w:val="22"/>
              </w:rPr>
              <w:t xml:space="preserve"> </w:t>
            </w:r>
            <w:r w:rsidR="00C83C91">
              <w:rPr>
                <w:sz w:val="22"/>
              </w:rPr>
              <w:t xml:space="preserve"> and Y6.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54A24">
            <w:pPr>
              <w:spacing w:after="0" w:line="259" w:lineRule="auto"/>
              <w:ind w:left="0" w:firstLine="0"/>
            </w:pPr>
            <w:r>
              <w:rPr>
                <w:sz w:val="22"/>
              </w:rPr>
              <w:t>£7</w:t>
            </w:r>
            <w:r w:rsidR="00C83C91">
              <w:rPr>
                <w:sz w:val="22"/>
              </w:rPr>
              <w:t xml:space="preserve"> 000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and DHT.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A greater number of pupils are </w:t>
            </w:r>
          </w:p>
          <w:p w:rsidR="00EA7EEC" w:rsidRDefault="00C83C91">
            <w:pPr>
              <w:spacing w:after="0" w:line="259" w:lineRule="auto"/>
              <w:ind w:left="0" w:firstLine="0"/>
            </w:pPr>
            <w:proofErr w:type="gramStart"/>
            <w:r>
              <w:rPr>
                <w:sz w:val="22"/>
              </w:rPr>
              <w:t>able</w:t>
            </w:r>
            <w:proofErr w:type="gramEnd"/>
            <w:r>
              <w:rPr>
                <w:sz w:val="22"/>
              </w:rPr>
              <w:t xml:space="preserve"> to take part in adventurous and outdoor activities in KS1 and KS2. </w:t>
            </w:r>
          </w:p>
        </w:tc>
      </w:tr>
      <w:tr w:rsidR="00EA7EEC">
        <w:trPr>
          <w:trHeight w:val="1351"/>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Further improvements in the schools computing and ICT provision.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2006C3">
            <w:pPr>
              <w:spacing w:after="0" w:line="259" w:lineRule="auto"/>
              <w:ind w:left="0" w:firstLine="0"/>
            </w:pPr>
            <w:r>
              <w:rPr>
                <w:sz w:val="22"/>
              </w:rPr>
              <w:t xml:space="preserve">New </w:t>
            </w:r>
            <w:proofErr w:type="spellStart"/>
            <w:r>
              <w:rPr>
                <w:sz w:val="22"/>
              </w:rPr>
              <w:t>Ipads</w:t>
            </w:r>
            <w:proofErr w:type="spellEnd"/>
            <w:r w:rsidR="00C83C91">
              <w:rPr>
                <w:sz w:val="22"/>
              </w:rPr>
              <w:t xml:space="preserve"> to impact on learning for pupils.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Pupils in all classes.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477549">
            <w:pPr>
              <w:spacing w:after="0" w:line="259" w:lineRule="auto"/>
              <w:ind w:left="0" w:firstLine="0"/>
            </w:pPr>
            <w:r>
              <w:rPr>
                <w:sz w:val="22"/>
              </w:rPr>
              <w:t>£1000</w:t>
            </w:r>
            <w:r w:rsidR="00C83C91">
              <w:rPr>
                <w:sz w:val="22"/>
              </w:rPr>
              <w:t xml:space="preserve">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Computing subject lead and HT.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24" w:firstLine="0"/>
            </w:pPr>
            <w:r>
              <w:rPr>
                <w:sz w:val="22"/>
              </w:rPr>
              <w:t xml:space="preserve">IT is used to motivate and enhance learning to enable pupils to make better progress. Attainment improves as a result.  </w:t>
            </w:r>
          </w:p>
        </w:tc>
      </w:tr>
      <w:tr w:rsidR="00EA7EEC">
        <w:trPr>
          <w:trHeight w:val="1892"/>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40" w:lineRule="auto"/>
              <w:ind w:left="0" w:firstLine="0"/>
            </w:pPr>
            <w:r>
              <w:rPr>
                <w:sz w:val="22"/>
              </w:rPr>
              <w:t xml:space="preserve">Subsidised Breakfast Club.  </w:t>
            </w:r>
          </w:p>
          <w:p w:rsidR="00EA7EEC" w:rsidRDefault="00C83C91">
            <w:pPr>
              <w:spacing w:after="0" w:line="259" w:lineRule="auto"/>
              <w:ind w:left="0" w:firstLine="0"/>
            </w:pPr>
            <w:r>
              <w:rPr>
                <w:sz w:val="22"/>
              </w:rPr>
              <w:t xml:space="preserve"> </w:t>
            </w:r>
          </w:p>
          <w:p w:rsidR="00EA7EEC" w:rsidRDefault="00C83C91">
            <w:pPr>
              <w:spacing w:after="0" w:line="259" w:lineRule="auto"/>
              <w:ind w:left="0" w:firstLine="0"/>
            </w:pPr>
            <w:r>
              <w:rPr>
                <w:sz w:val="22"/>
              </w:rPr>
              <w:t xml:space="preserve"> </w:t>
            </w:r>
          </w:p>
          <w:p w:rsidR="00EA7EEC" w:rsidRDefault="00C83C91">
            <w:pPr>
              <w:spacing w:after="0" w:line="259" w:lineRule="auto"/>
              <w:ind w:left="0" w:firstLine="0"/>
            </w:pPr>
            <w:r>
              <w:rPr>
                <w:sz w:val="22"/>
              </w:rPr>
              <w:t xml:space="preserve"> </w:t>
            </w:r>
          </w:p>
          <w:p w:rsidR="00EA7EEC" w:rsidRDefault="00C83C91">
            <w:pPr>
              <w:spacing w:after="0" w:line="259" w:lineRule="auto"/>
              <w:ind w:left="0" w:firstLine="0"/>
            </w:pPr>
            <w:r>
              <w:rPr>
                <w:sz w:val="22"/>
              </w:rPr>
              <w:t xml:space="preserve"> </w:t>
            </w:r>
          </w:p>
          <w:p w:rsidR="00EA7EEC" w:rsidRDefault="00C83C91">
            <w:pPr>
              <w:spacing w:after="0" w:line="259" w:lineRule="auto"/>
              <w:ind w:left="0" w:firstLine="0"/>
            </w:pPr>
            <w:r>
              <w:rPr>
                <w:sz w:val="22"/>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To provide children with a healthy and positive start to the day and an affordable breakfast service for parents/ carers.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All pupils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£7 700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DHT.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40" w:lineRule="auto"/>
              <w:ind w:left="0" w:firstLine="0"/>
            </w:pPr>
            <w:r>
              <w:rPr>
                <w:sz w:val="22"/>
              </w:rPr>
              <w:t xml:space="preserve">A greater number of pupils attend breakfast club and have access to a healthy start to the </w:t>
            </w:r>
          </w:p>
          <w:p w:rsidR="00EA7EEC" w:rsidRDefault="00C83C91">
            <w:pPr>
              <w:spacing w:after="0" w:line="259" w:lineRule="auto"/>
              <w:ind w:left="0" w:firstLine="0"/>
            </w:pPr>
            <w:proofErr w:type="gramStart"/>
            <w:r>
              <w:rPr>
                <w:sz w:val="22"/>
              </w:rPr>
              <w:t>day</w:t>
            </w:r>
            <w:proofErr w:type="gramEnd"/>
            <w:r>
              <w:rPr>
                <w:sz w:val="22"/>
              </w:rPr>
              <w:t xml:space="preserve">. Attendance and punctuality improves. </w:t>
            </w:r>
          </w:p>
        </w:tc>
      </w:tr>
      <w:tr w:rsidR="00EA7EEC">
        <w:trPr>
          <w:trHeight w:val="1354"/>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lastRenderedPageBreak/>
              <w:t xml:space="preserve">Provision for identified pupils to access morning pick up/ breakfast club services.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Families with challenging morning routines are supported in ensuring children are in school on time and ready for the day.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Targeted pupils.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£1 000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DHT, Learning mentor.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137" w:firstLine="0"/>
              <w:jc w:val="both"/>
            </w:pPr>
            <w:proofErr w:type="gramStart"/>
            <w:r>
              <w:rPr>
                <w:sz w:val="22"/>
              </w:rPr>
              <w:t>Identified  pupils</w:t>
            </w:r>
            <w:proofErr w:type="gramEnd"/>
            <w:r>
              <w:rPr>
                <w:sz w:val="22"/>
              </w:rPr>
              <w:t xml:space="preserve"> attend breakfast club and/ or pick up service and attendance and punctuality improves as a result. </w:t>
            </w:r>
          </w:p>
        </w:tc>
      </w:tr>
      <w:tr w:rsidR="00EA7EEC">
        <w:trPr>
          <w:trHeight w:val="1621"/>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To further strengthen pupil voice in the school.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Providing the school council with a budget to undertake visits, purchase resources </w:t>
            </w:r>
            <w:proofErr w:type="spellStart"/>
            <w:r>
              <w:rPr>
                <w:sz w:val="22"/>
              </w:rPr>
              <w:t>etc</w:t>
            </w:r>
            <w:proofErr w:type="spellEnd"/>
            <w:r>
              <w:rPr>
                <w:sz w:val="22"/>
              </w:rPr>
              <w:t xml:space="preserve"> in line with identified priorities and projects.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All Pupils       (Y2 to Y6 with school council reps.)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£500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DHT, Phase leaders and Class teachers.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right="11" w:firstLine="0"/>
            </w:pPr>
            <w:r>
              <w:rPr>
                <w:sz w:val="22"/>
              </w:rPr>
              <w:t xml:space="preserve">Pupil voice is strengthened and pupils are able to take ownership of priorities and projects. Confidence and </w:t>
            </w:r>
            <w:proofErr w:type="spellStart"/>
            <w:r>
              <w:rPr>
                <w:sz w:val="22"/>
              </w:rPr>
              <w:t>selfesteem</w:t>
            </w:r>
            <w:proofErr w:type="spellEnd"/>
            <w:r>
              <w:rPr>
                <w:sz w:val="22"/>
              </w:rPr>
              <w:t xml:space="preserve"> is also strengthened among groups of pupils. </w:t>
            </w:r>
          </w:p>
        </w:tc>
      </w:tr>
      <w:tr w:rsidR="00EA7EEC">
        <w:trPr>
          <w:trHeight w:val="1085"/>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Seedlings programme.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Weekly sessions for targeted pupils to provide support for emotional and mental health difficulties.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Identified pupils.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Paid for through Consortium.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DHT and SENCO.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Pupils are provided with bespoke targeted support and their engagement in school activities improves. </w:t>
            </w:r>
          </w:p>
        </w:tc>
      </w:tr>
      <w:tr w:rsidR="00EA7EEC">
        <w:trPr>
          <w:trHeight w:val="1085"/>
        </w:trPr>
        <w:tc>
          <w:tcPr>
            <w:tcW w:w="2355"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School family support worker. </w:t>
            </w:r>
          </w:p>
        </w:tc>
        <w:tc>
          <w:tcPr>
            <w:tcW w:w="340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Individualised support for pupils and their families facing barriers to learning. Home visits and in school support. </w:t>
            </w:r>
          </w:p>
        </w:tc>
        <w:tc>
          <w:tcPr>
            <w:tcW w:w="1356"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Targeted pupils/ families. </w:t>
            </w:r>
          </w:p>
        </w:tc>
        <w:tc>
          <w:tcPr>
            <w:tcW w:w="1944"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£4 000 </w:t>
            </w:r>
          </w:p>
        </w:tc>
        <w:tc>
          <w:tcPr>
            <w:tcW w:w="2120"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HT, DHT and SENCO. </w:t>
            </w:r>
          </w:p>
        </w:tc>
        <w:tc>
          <w:tcPr>
            <w:tcW w:w="2998" w:type="dxa"/>
            <w:tcBorders>
              <w:top w:val="single" w:sz="4" w:space="0" w:color="000000"/>
              <w:left w:val="single" w:sz="4" w:space="0" w:color="000000"/>
              <w:bottom w:val="single" w:sz="4" w:space="0" w:color="000000"/>
              <w:right w:val="single" w:sz="4" w:space="0" w:color="000000"/>
            </w:tcBorders>
          </w:tcPr>
          <w:p w:rsidR="00EA7EEC" w:rsidRDefault="00C83C91">
            <w:pPr>
              <w:spacing w:after="0" w:line="259" w:lineRule="auto"/>
              <w:ind w:left="0" w:firstLine="0"/>
            </w:pPr>
            <w:r>
              <w:rPr>
                <w:sz w:val="22"/>
              </w:rPr>
              <w:t xml:space="preserve">Barriers to learning are reduced for identified pupils and their families. </w:t>
            </w:r>
          </w:p>
        </w:tc>
      </w:tr>
    </w:tbl>
    <w:p w:rsidR="00EA7EEC" w:rsidRDefault="00C83C91">
      <w:pPr>
        <w:spacing w:after="13" w:line="259" w:lineRule="auto"/>
        <w:ind w:left="0" w:firstLine="0"/>
      </w:pPr>
      <w:r>
        <w:t xml:space="preserve"> </w:t>
      </w:r>
    </w:p>
    <w:p w:rsidR="00EA7EEC" w:rsidRDefault="00C83C91">
      <w:pPr>
        <w:numPr>
          <w:ilvl w:val="0"/>
          <w:numId w:val="2"/>
        </w:numPr>
        <w:ind w:hanging="360"/>
      </w:pPr>
      <w:r>
        <w:rPr>
          <w:b/>
        </w:rPr>
        <w:t xml:space="preserve">Provision maps will be outlined for pupils in each cohort. Costings from PPG for each ‘project’ will change depending on the numbers of pupils involved during the course of the year. </w:t>
      </w:r>
    </w:p>
    <w:p w:rsidR="00EA7EEC" w:rsidRDefault="00C83C91">
      <w:pPr>
        <w:spacing w:after="13" w:line="259" w:lineRule="auto"/>
        <w:ind w:left="0" w:firstLine="0"/>
      </w:pPr>
      <w:r>
        <w:rPr>
          <w:b/>
        </w:rPr>
        <w:t xml:space="preserve"> </w:t>
      </w:r>
    </w:p>
    <w:p w:rsidR="00EA7EEC" w:rsidRDefault="00C83C91">
      <w:pPr>
        <w:numPr>
          <w:ilvl w:val="0"/>
          <w:numId w:val="2"/>
        </w:numPr>
        <w:ind w:hanging="360"/>
      </w:pPr>
      <w:r>
        <w:rPr>
          <w:b/>
        </w:rPr>
        <w:t xml:space="preserve">Pupil premium children will again be monitored closely and progress and provision for these children will be discussed at the termly pupil progress reviews. </w:t>
      </w:r>
    </w:p>
    <w:p w:rsidR="00EA7EEC" w:rsidRDefault="00C83C91">
      <w:pPr>
        <w:spacing w:after="14" w:line="259" w:lineRule="auto"/>
        <w:ind w:left="720" w:firstLine="0"/>
      </w:pPr>
      <w:r>
        <w:rPr>
          <w:b/>
        </w:rPr>
        <w:t xml:space="preserve"> </w:t>
      </w:r>
    </w:p>
    <w:p w:rsidR="00EA7EEC" w:rsidRDefault="00C83C91">
      <w:pPr>
        <w:numPr>
          <w:ilvl w:val="0"/>
          <w:numId w:val="2"/>
        </w:numPr>
        <w:ind w:hanging="360"/>
      </w:pPr>
      <w:r>
        <w:rPr>
          <w:b/>
        </w:rPr>
        <w:t xml:space="preserve">Funding and allocations will be monitored closely and a final report on impact of spending will be produced at the end of the </w:t>
      </w:r>
    </w:p>
    <w:p w:rsidR="00EA7EEC" w:rsidRDefault="00C83C91">
      <w:pPr>
        <w:ind w:left="730"/>
      </w:pPr>
      <w:proofErr w:type="gramStart"/>
      <w:r>
        <w:rPr>
          <w:b/>
        </w:rPr>
        <w:t>academic</w:t>
      </w:r>
      <w:proofErr w:type="gramEnd"/>
      <w:r>
        <w:rPr>
          <w:b/>
        </w:rPr>
        <w:t xml:space="preserve"> year.</w:t>
      </w:r>
      <w:r>
        <w:rPr>
          <w:rFonts w:ascii="Times New Roman" w:eastAsia="Times New Roman" w:hAnsi="Times New Roman" w:cs="Times New Roman"/>
        </w:rPr>
        <w:t xml:space="preserve"> </w:t>
      </w:r>
    </w:p>
    <w:p w:rsidR="00EA7EEC" w:rsidRDefault="00C83C91">
      <w:pPr>
        <w:spacing w:after="0" w:line="259" w:lineRule="auto"/>
        <w:ind w:left="0" w:firstLine="0"/>
      </w:pPr>
      <w:r>
        <w:rPr>
          <w:rFonts w:ascii="Times New Roman" w:eastAsia="Times New Roman" w:hAnsi="Times New Roman" w:cs="Times New Roman"/>
        </w:rPr>
        <w:lastRenderedPageBreak/>
        <w:t xml:space="preserve"> </w:t>
      </w:r>
    </w:p>
    <w:sectPr w:rsidR="00EA7EEC">
      <w:pgSz w:w="16838" w:h="11906" w:orient="landscape"/>
      <w:pgMar w:top="1445" w:right="1448" w:bottom="13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901CA"/>
    <w:multiLevelType w:val="hybridMultilevel"/>
    <w:tmpl w:val="84FEA54C"/>
    <w:lvl w:ilvl="0" w:tplc="E632C296">
      <w:start w:val="1"/>
      <w:numFmt w:val="bullet"/>
      <w:lvlText w:val="•"/>
      <w:lvlJc w:val="left"/>
      <w:pPr>
        <w:ind w:left="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1C034A">
      <w:start w:val="1"/>
      <w:numFmt w:val="bullet"/>
      <w:lvlText w:val="o"/>
      <w:lvlJc w:val="left"/>
      <w:pPr>
        <w:ind w:left="16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329F6A">
      <w:start w:val="1"/>
      <w:numFmt w:val="bullet"/>
      <w:lvlText w:val="▪"/>
      <w:lvlJc w:val="left"/>
      <w:pPr>
        <w:ind w:left="23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76DD20">
      <w:start w:val="1"/>
      <w:numFmt w:val="bullet"/>
      <w:lvlText w:val="•"/>
      <w:lvlJc w:val="left"/>
      <w:pPr>
        <w:ind w:left="3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D62E70">
      <w:start w:val="1"/>
      <w:numFmt w:val="bullet"/>
      <w:lvlText w:val="o"/>
      <w:lvlJc w:val="left"/>
      <w:pPr>
        <w:ind w:left="37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7EA4AC">
      <w:start w:val="1"/>
      <w:numFmt w:val="bullet"/>
      <w:lvlText w:val="▪"/>
      <w:lvlJc w:val="left"/>
      <w:pPr>
        <w:ind w:left="45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F8DAEE">
      <w:start w:val="1"/>
      <w:numFmt w:val="bullet"/>
      <w:lvlText w:val="•"/>
      <w:lvlJc w:val="left"/>
      <w:pPr>
        <w:ind w:left="52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64EC42">
      <w:start w:val="1"/>
      <w:numFmt w:val="bullet"/>
      <w:lvlText w:val="o"/>
      <w:lvlJc w:val="left"/>
      <w:pPr>
        <w:ind w:left="59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24A3C8">
      <w:start w:val="1"/>
      <w:numFmt w:val="bullet"/>
      <w:lvlText w:val="▪"/>
      <w:lvlJc w:val="left"/>
      <w:pPr>
        <w:ind w:left="6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9C4D78"/>
    <w:multiLevelType w:val="hybridMultilevel"/>
    <w:tmpl w:val="55D8C01A"/>
    <w:lvl w:ilvl="0" w:tplc="5CE0902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9BA10A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D587CA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3BEB7A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EFE952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5EA3E4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E642EF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7383B5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CF4285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EEC"/>
    <w:rsid w:val="001E1F8B"/>
    <w:rsid w:val="002006C3"/>
    <w:rsid w:val="0021361C"/>
    <w:rsid w:val="002C3D22"/>
    <w:rsid w:val="002F548D"/>
    <w:rsid w:val="00404711"/>
    <w:rsid w:val="00477549"/>
    <w:rsid w:val="00582CDB"/>
    <w:rsid w:val="005E7501"/>
    <w:rsid w:val="006836DE"/>
    <w:rsid w:val="0086502B"/>
    <w:rsid w:val="008D728A"/>
    <w:rsid w:val="00920320"/>
    <w:rsid w:val="00C52394"/>
    <w:rsid w:val="00C54A24"/>
    <w:rsid w:val="00C83C91"/>
    <w:rsid w:val="00CD2301"/>
    <w:rsid w:val="00D4345F"/>
    <w:rsid w:val="00DE7F07"/>
    <w:rsid w:val="00E87488"/>
    <w:rsid w:val="00EA7EEC"/>
    <w:rsid w:val="00EB1311"/>
    <w:rsid w:val="00EF3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C328BD-F750-4BC7-B462-0A66E55D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B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31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2111</Words>
  <Characters>12036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OurLadyP-HT</dc:creator>
  <cp:keywords/>
  <cp:lastModifiedBy>Mrs Roberts</cp:lastModifiedBy>
  <cp:revision>2</cp:revision>
  <cp:lastPrinted>2020-02-24T16:24:00Z</cp:lastPrinted>
  <dcterms:created xsi:type="dcterms:W3CDTF">2020-02-24T16:45:00Z</dcterms:created>
  <dcterms:modified xsi:type="dcterms:W3CDTF">2020-02-24T16:45:00Z</dcterms:modified>
</cp:coreProperties>
</file>